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809" w:rsidRPr="006378B4" w:rsidRDefault="004E6809" w:rsidP="00DC7358">
      <w:pPr>
        <w:rPr>
          <w:lang w:val="en-US"/>
        </w:rPr>
      </w:pPr>
    </w:p>
    <w:p w:rsidR="002870B8" w:rsidRPr="006378B4" w:rsidRDefault="002870B8" w:rsidP="00DC7358">
      <w:pPr>
        <w:rPr>
          <w:lang w:val="en-US"/>
        </w:rPr>
      </w:pPr>
    </w:p>
    <w:p w:rsidR="002870B8" w:rsidRPr="006378B4" w:rsidRDefault="002870B8" w:rsidP="00DC7358">
      <w:pPr>
        <w:rPr>
          <w:lang w:val="en-US"/>
        </w:rPr>
      </w:pPr>
    </w:p>
    <w:p w:rsidR="002870B8" w:rsidRPr="006378B4" w:rsidRDefault="002870B8" w:rsidP="00DC7358">
      <w:pPr>
        <w:rPr>
          <w:lang w:val="en-US"/>
        </w:rPr>
      </w:pPr>
    </w:p>
    <w:p w:rsidR="002870B8" w:rsidRPr="006378B4" w:rsidRDefault="002870B8" w:rsidP="00DC7358">
      <w:pPr>
        <w:rPr>
          <w:lang w:val="en-US"/>
        </w:rPr>
      </w:pPr>
    </w:p>
    <w:p w:rsidR="00580A12" w:rsidRPr="006378B4" w:rsidRDefault="00580A12" w:rsidP="00DC7358">
      <w:pPr>
        <w:rPr>
          <w:lang w:val="en-US"/>
        </w:rPr>
      </w:pPr>
    </w:p>
    <w:p w:rsidR="00580A12" w:rsidRPr="006378B4" w:rsidRDefault="00580A12" w:rsidP="00DC7358">
      <w:pPr>
        <w:rPr>
          <w:lang w:val="en-US"/>
        </w:rPr>
      </w:pPr>
    </w:p>
    <w:p w:rsidR="002870B8" w:rsidRPr="006378B4" w:rsidRDefault="002870B8" w:rsidP="00DC7358">
      <w:pPr>
        <w:rPr>
          <w:lang w:val="en-US"/>
        </w:rPr>
      </w:pPr>
    </w:p>
    <w:p w:rsidR="00A36CA8" w:rsidRPr="006378B4" w:rsidRDefault="00A36CA8" w:rsidP="00DC7358">
      <w:pPr>
        <w:rPr>
          <w:lang w:val="en-US"/>
        </w:rPr>
      </w:pPr>
    </w:p>
    <w:p w:rsidR="002870B8" w:rsidRPr="006378B4" w:rsidRDefault="002870B8" w:rsidP="002870B8">
      <w:pPr>
        <w:jc w:val="center"/>
        <w:rPr>
          <w:b/>
          <w:sz w:val="44"/>
          <w:szCs w:val="44"/>
          <w:lang w:val="en-US"/>
        </w:rPr>
      </w:pPr>
      <w:r w:rsidRPr="006378B4">
        <w:rPr>
          <w:b/>
          <w:color w:val="FF0000"/>
          <w:sz w:val="44"/>
          <w:szCs w:val="44"/>
          <w:lang w:val="en-US"/>
        </w:rPr>
        <w:t>&lt;Insert Project Name&gt;</w:t>
      </w:r>
      <w:r w:rsidRPr="006378B4">
        <w:rPr>
          <w:b/>
          <w:color w:val="FF0000"/>
          <w:sz w:val="44"/>
          <w:szCs w:val="44"/>
          <w:lang w:val="en-US"/>
        </w:rPr>
        <w:br/>
      </w:r>
      <w:r w:rsidR="00FB1489" w:rsidRPr="006378B4">
        <w:rPr>
          <w:b/>
          <w:sz w:val="44"/>
          <w:szCs w:val="44"/>
          <w:lang w:val="en-US"/>
        </w:rPr>
        <w:t>Risk Management Plan</w:t>
      </w:r>
    </w:p>
    <w:p w:rsidR="007E7EE9" w:rsidRPr="006378B4" w:rsidRDefault="007E7EE9" w:rsidP="007E7EE9">
      <w:pPr>
        <w:rPr>
          <w:lang w:val="en-US"/>
        </w:rPr>
      </w:pPr>
    </w:p>
    <w:p w:rsidR="007E7EE9" w:rsidRPr="006378B4" w:rsidRDefault="007E7EE9" w:rsidP="007E7EE9">
      <w:pPr>
        <w:rPr>
          <w:lang w:val="en-US"/>
        </w:rPr>
      </w:pPr>
    </w:p>
    <w:p w:rsidR="007E7EE9" w:rsidRPr="006378B4" w:rsidRDefault="007E7EE9" w:rsidP="007E7EE9">
      <w:pPr>
        <w:rPr>
          <w:lang w:val="en-US"/>
        </w:rPr>
      </w:pPr>
    </w:p>
    <w:p w:rsidR="007E7EE9" w:rsidRPr="006378B4" w:rsidRDefault="007E7EE9" w:rsidP="007E7EE9">
      <w:pPr>
        <w:rPr>
          <w:lang w:val="en-US"/>
        </w:rPr>
      </w:pPr>
    </w:p>
    <w:p w:rsidR="007E7EE9" w:rsidRPr="006378B4" w:rsidRDefault="007E7EE9" w:rsidP="007E7EE9">
      <w:pPr>
        <w:jc w:val="center"/>
        <w:rPr>
          <w:lang w:val="en-US"/>
        </w:rPr>
      </w:pPr>
      <w:r w:rsidRPr="006378B4">
        <w:rPr>
          <w:lang w:val="en-US"/>
        </w:rPr>
        <w:t xml:space="preserve">Document Version: </w:t>
      </w:r>
      <w:r w:rsidRPr="006378B4">
        <w:rPr>
          <w:b/>
          <w:color w:val="FF0000"/>
          <w:lang w:val="en-US"/>
        </w:rPr>
        <w:t>&lt;Insert Version Number&gt;</w:t>
      </w:r>
    </w:p>
    <w:p w:rsidR="00580A12" w:rsidRPr="006378B4" w:rsidRDefault="00580A12" w:rsidP="00DC7358">
      <w:pPr>
        <w:rPr>
          <w:lang w:val="en-US"/>
        </w:rPr>
      </w:pPr>
    </w:p>
    <w:p w:rsidR="00580A12" w:rsidRPr="006378B4" w:rsidRDefault="00580A12" w:rsidP="00DC7358">
      <w:pPr>
        <w:rPr>
          <w:lang w:val="en-US"/>
        </w:rPr>
        <w:sectPr w:rsidR="00580A12" w:rsidRPr="006378B4" w:rsidSect="005B5DF5">
          <w:pgSz w:w="11909" w:h="16834" w:code="9"/>
          <w:pgMar w:top="1080" w:right="1008" w:bottom="720" w:left="1008" w:header="432" w:footer="432" w:gutter="0"/>
          <w:cols w:space="720"/>
        </w:sectPr>
      </w:pPr>
    </w:p>
    <w:p w:rsidR="00B46B70" w:rsidRPr="006378B4" w:rsidRDefault="00B46B70" w:rsidP="00F861C5">
      <w:pPr>
        <w:pStyle w:val="AppendixHeading"/>
        <w:spacing w:before="0"/>
        <w:rPr>
          <w:lang w:val="en-US"/>
        </w:rPr>
      </w:pPr>
      <w:r w:rsidRPr="006378B4">
        <w:rPr>
          <w:lang w:val="en-US"/>
        </w:rPr>
        <w:t>Authors</w:t>
      </w:r>
    </w:p>
    <w:p w:rsidR="00B46B70" w:rsidRPr="006378B4" w:rsidRDefault="00B46B70" w:rsidP="00877C6F">
      <w:pPr>
        <w:spacing w:after="120"/>
        <w:rPr>
          <w:lang w:val="en-US"/>
        </w:rPr>
      </w:pPr>
      <w:r w:rsidRPr="006378B4">
        <w:rPr>
          <w:lang w:val="en-US"/>
        </w:rPr>
        <w:t>This document was prepared by:</w:t>
      </w:r>
    </w:p>
    <w:tbl>
      <w:tblPr>
        <w:tblW w:w="9792" w:type="dxa"/>
        <w:jc w:val="center"/>
        <w:tblLayout w:type="fixed"/>
        <w:tblLook w:val="0000" w:firstRow="0" w:lastRow="0" w:firstColumn="0" w:lastColumn="0" w:noHBand="0" w:noVBand="0"/>
      </w:tblPr>
      <w:tblGrid>
        <w:gridCol w:w="3264"/>
        <w:gridCol w:w="3264"/>
        <w:gridCol w:w="3264"/>
      </w:tblGrid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0" w:type="dxa"/>
          </w:tcPr>
          <w:p w:rsidR="00B46B70" w:rsidRPr="006378B4" w:rsidRDefault="006D1E86" w:rsidP="007934AA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Insert contact information for each author as follows: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  <w:p w:rsidR="00B46B70" w:rsidRPr="006378B4" w:rsidRDefault="00B46B70" w:rsidP="007934AA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Name, Title</w:t>
            </w:r>
            <w:r w:rsidRPr="006378B4">
              <w:rPr>
                <w:color w:val="FF0000"/>
                <w:lang w:val="en-US"/>
              </w:rPr>
              <w:br/>
              <w:t>Organization</w:t>
            </w:r>
            <w:r w:rsidRPr="006378B4">
              <w:rPr>
                <w:color w:val="FF0000"/>
                <w:lang w:val="en-US"/>
              </w:rPr>
              <w:br/>
              <w:t xml:space="preserve">Address </w:t>
            </w:r>
            <w:r w:rsidRPr="006378B4">
              <w:rPr>
                <w:color w:val="FF0000"/>
                <w:lang w:val="en-US"/>
              </w:rPr>
              <w:br/>
              <w:t>Office phone</w:t>
            </w:r>
            <w:r w:rsidR="00394B9A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email address</w:t>
            </w:r>
          </w:p>
        </w:tc>
        <w:tc>
          <w:tcPr>
            <w:tcW w:w="3180" w:type="dxa"/>
          </w:tcPr>
          <w:p w:rsidR="00B46B70" w:rsidRPr="006378B4" w:rsidRDefault="00A132E5" w:rsidP="007934AA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Example: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  <w:p w:rsidR="006D1E86" w:rsidRPr="006378B4" w:rsidRDefault="00B46B70" w:rsidP="007934AA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John Doe, Project Manager</w:t>
            </w:r>
            <w:r w:rsidR="007934AA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Ministry of X</w:t>
            </w:r>
            <w:r w:rsidR="007934AA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Roundabout A</w:t>
            </w:r>
            <w:r w:rsidR="007934AA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Office Phone: xxx-xxxx</w:t>
            </w:r>
            <w:r w:rsidR="007934AA" w:rsidRPr="006378B4">
              <w:rPr>
                <w:color w:val="FF0000"/>
                <w:lang w:val="en-US"/>
              </w:rPr>
              <w:br/>
            </w:r>
            <w:hyperlink r:id="rId9" w:history="1">
              <w:r w:rsidR="006D1E86" w:rsidRPr="006378B4">
                <w:rPr>
                  <w:rStyle w:val="Hyperlink"/>
                  <w:color w:val="FF0000"/>
                  <w:lang w:val="en-US"/>
                </w:rPr>
                <w:t>johndoe@mox.gov.qa</w:t>
              </w:r>
            </w:hyperlink>
          </w:p>
        </w:tc>
        <w:tc>
          <w:tcPr>
            <w:tcW w:w="3180" w:type="dxa"/>
          </w:tcPr>
          <w:p w:rsidR="00A132E5" w:rsidRPr="006378B4" w:rsidRDefault="00A132E5" w:rsidP="00A132E5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&lt;Example:&gt;</w:t>
            </w:r>
          </w:p>
          <w:p w:rsidR="006D1E86" w:rsidRPr="006378B4" w:rsidRDefault="00B46B70" w:rsidP="007934AA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Jane Doe, IT Coordinator</w:t>
            </w:r>
            <w:r w:rsidR="006D1E86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Ministry of X</w:t>
            </w:r>
            <w:r w:rsidR="006D1E86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Roundabout A</w:t>
            </w:r>
            <w:r w:rsidR="006D1E86" w:rsidRPr="006378B4">
              <w:rPr>
                <w:color w:val="FF0000"/>
                <w:lang w:val="en-US"/>
              </w:rPr>
              <w:br/>
            </w:r>
            <w:r w:rsidRPr="006378B4">
              <w:rPr>
                <w:color w:val="FF0000"/>
                <w:lang w:val="en-US"/>
              </w:rPr>
              <w:t>Office Phone: xxx-xxxx</w:t>
            </w:r>
            <w:r w:rsidR="006D1E86" w:rsidRPr="006378B4">
              <w:rPr>
                <w:color w:val="FF0000"/>
                <w:lang w:val="en-US"/>
              </w:rPr>
              <w:br/>
            </w:r>
            <w:hyperlink r:id="rId10" w:history="1">
              <w:r w:rsidR="006D1E86" w:rsidRPr="006378B4">
                <w:rPr>
                  <w:rStyle w:val="Hyperlink"/>
                  <w:color w:val="FF0000"/>
                  <w:lang w:val="en-US"/>
                </w:rPr>
                <w:t>janedoe@mox.gov.qa</w:t>
              </w:r>
            </w:hyperlink>
          </w:p>
        </w:tc>
      </w:tr>
    </w:tbl>
    <w:p w:rsidR="00B46B70" w:rsidRPr="006378B4" w:rsidRDefault="00B46B70" w:rsidP="00727391">
      <w:pPr>
        <w:pStyle w:val="AppendixHeading"/>
        <w:spacing w:after="120"/>
        <w:rPr>
          <w:lang w:val="en-US"/>
        </w:rPr>
      </w:pPr>
      <w:r w:rsidRPr="006378B4">
        <w:rPr>
          <w:lang w:val="en-US"/>
        </w:rPr>
        <w:t>Version History</w:t>
      </w: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7"/>
        <w:gridCol w:w="1326"/>
        <w:gridCol w:w="3718"/>
        <w:gridCol w:w="3141"/>
      </w:tblGrid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  <w:shd w:val="solid" w:color="auto" w:fill="auto"/>
            <w:vAlign w:val="center"/>
          </w:tcPr>
          <w:p w:rsidR="00B46B70" w:rsidRPr="006378B4" w:rsidRDefault="00B46B70" w:rsidP="00356F0E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Date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B46B70" w:rsidRPr="006378B4" w:rsidRDefault="00B46B70" w:rsidP="00356F0E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Document Version</w:t>
            </w:r>
          </w:p>
        </w:tc>
        <w:tc>
          <w:tcPr>
            <w:tcW w:w="3622" w:type="dxa"/>
            <w:shd w:val="solid" w:color="auto" w:fill="auto"/>
            <w:vAlign w:val="center"/>
          </w:tcPr>
          <w:p w:rsidR="00B46B70" w:rsidRPr="006378B4" w:rsidRDefault="00B46B70" w:rsidP="00356F0E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Document Revision History</w:t>
            </w:r>
          </w:p>
        </w:tc>
        <w:tc>
          <w:tcPr>
            <w:tcW w:w="3060" w:type="dxa"/>
            <w:shd w:val="solid" w:color="auto" w:fill="auto"/>
            <w:vAlign w:val="center"/>
          </w:tcPr>
          <w:p w:rsidR="00B46B70" w:rsidRPr="006378B4" w:rsidRDefault="00B46B70" w:rsidP="00356F0E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Document Author/Reviser</w:t>
            </w:r>
          </w:p>
        </w:tc>
      </w:tr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B46B70" w:rsidRPr="006378B4" w:rsidRDefault="0000350D" w:rsidP="00727391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Insert version completion date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1292" w:type="dxa"/>
          </w:tcPr>
          <w:p w:rsidR="00B46B70" w:rsidRPr="006378B4" w:rsidRDefault="0000350D" w:rsidP="0000350D">
            <w:pPr>
              <w:pStyle w:val="Table"/>
              <w:jc w:val="center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Insert version number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3622" w:type="dxa"/>
          </w:tcPr>
          <w:p w:rsidR="00B46B70" w:rsidRPr="00625B0D" w:rsidRDefault="00625B0D" w:rsidP="00727391">
            <w:pPr>
              <w:pStyle w:val="Table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&lt;</w:t>
            </w:r>
            <w:r w:rsidR="00B46B70" w:rsidRPr="00625B0D">
              <w:rPr>
                <w:b/>
                <w:color w:val="FF0000"/>
                <w:lang w:val="en-US"/>
              </w:rPr>
              <w:t>Briefly describe work completed to create the version</w:t>
            </w:r>
            <w:r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3060" w:type="dxa"/>
          </w:tcPr>
          <w:p w:rsidR="00B46B70" w:rsidRPr="00625B0D" w:rsidRDefault="00625B0D" w:rsidP="00727391">
            <w:pPr>
              <w:pStyle w:val="Table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&lt;</w:t>
            </w:r>
            <w:r w:rsidR="00B46B70" w:rsidRPr="00625B0D">
              <w:rPr>
                <w:b/>
                <w:color w:val="FF0000"/>
                <w:lang w:val="en-US"/>
              </w:rPr>
              <w:t>Name author or reviser</w:t>
            </w:r>
            <w:r>
              <w:rPr>
                <w:b/>
                <w:color w:val="FF0000"/>
                <w:lang w:val="en-US"/>
              </w:rPr>
              <w:t>&gt;</w:t>
            </w:r>
          </w:p>
        </w:tc>
      </w:tr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B46B70" w:rsidRPr="006378B4" w:rsidRDefault="005D5BBE" w:rsidP="00727391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Example: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1292" w:type="dxa"/>
          </w:tcPr>
          <w:p w:rsidR="00B46B70" w:rsidRPr="006378B4" w:rsidRDefault="00B46B70" w:rsidP="0000350D">
            <w:pPr>
              <w:pStyle w:val="Table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622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</w:p>
        </w:tc>
        <w:tc>
          <w:tcPr>
            <w:tcW w:w="3060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</w:p>
        </w:tc>
      </w:tr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May 15, 2006</w:t>
            </w:r>
          </w:p>
        </w:tc>
        <w:tc>
          <w:tcPr>
            <w:tcW w:w="1292" w:type="dxa"/>
          </w:tcPr>
          <w:p w:rsidR="00B46B70" w:rsidRPr="006378B4" w:rsidRDefault="00B46B70" w:rsidP="0000350D">
            <w:pPr>
              <w:pStyle w:val="Table"/>
              <w:jc w:val="center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1.0</w:t>
            </w:r>
          </w:p>
        </w:tc>
        <w:tc>
          <w:tcPr>
            <w:tcW w:w="3622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Initial draft</w:t>
            </w:r>
          </w:p>
        </w:tc>
        <w:tc>
          <w:tcPr>
            <w:tcW w:w="3060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John Doe</w:t>
            </w:r>
          </w:p>
        </w:tc>
      </w:tr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May 28, 2006</w:t>
            </w:r>
          </w:p>
        </w:tc>
        <w:tc>
          <w:tcPr>
            <w:tcW w:w="1292" w:type="dxa"/>
          </w:tcPr>
          <w:p w:rsidR="00B46B70" w:rsidRPr="006378B4" w:rsidRDefault="00B46B70" w:rsidP="0000350D">
            <w:pPr>
              <w:pStyle w:val="Table"/>
              <w:jc w:val="center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2.0</w:t>
            </w:r>
          </w:p>
        </w:tc>
        <w:tc>
          <w:tcPr>
            <w:tcW w:w="3622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Reviewed with IT Coordinator and revised</w:t>
            </w:r>
          </w:p>
        </w:tc>
        <w:tc>
          <w:tcPr>
            <w:tcW w:w="3060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John Doe</w:t>
            </w:r>
          </w:p>
        </w:tc>
      </w:tr>
      <w:tr w:rsidR="00B46B70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June 2, 2006</w:t>
            </w:r>
          </w:p>
        </w:tc>
        <w:tc>
          <w:tcPr>
            <w:tcW w:w="1292" w:type="dxa"/>
          </w:tcPr>
          <w:p w:rsidR="00B46B70" w:rsidRPr="006378B4" w:rsidRDefault="00B46B70" w:rsidP="0000350D">
            <w:pPr>
              <w:pStyle w:val="Table"/>
              <w:jc w:val="center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3.0</w:t>
            </w:r>
          </w:p>
        </w:tc>
        <w:tc>
          <w:tcPr>
            <w:tcW w:w="3622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Reviewed and revised following meeting with Project Sponsor</w:t>
            </w:r>
          </w:p>
        </w:tc>
        <w:tc>
          <w:tcPr>
            <w:tcW w:w="3060" w:type="dxa"/>
          </w:tcPr>
          <w:p w:rsidR="00B46B70" w:rsidRPr="006378B4" w:rsidRDefault="00B46B70" w:rsidP="00727391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Jane Doe</w:t>
            </w:r>
          </w:p>
        </w:tc>
      </w:tr>
      <w:tr w:rsidR="006407E9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1292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3622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3060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</w:tr>
      <w:tr w:rsidR="006407E9" w:rsidRPr="006378B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6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1292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3622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  <w:tc>
          <w:tcPr>
            <w:tcW w:w="3060" w:type="dxa"/>
          </w:tcPr>
          <w:p w:rsidR="006407E9" w:rsidRPr="006378B4" w:rsidRDefault="006407E9" w:rsidP="006407E9">
            <w:pPr>
              <w:pStyle w:val="Table"/>
              <w:rPr>
                <w:lang w:val="en-US"/>
              </w:rPr>
            </w:pPr>
          </w:p>
        </w:tc>
      </w:tr>
    </w:tbl>
    <w:p w:rsidR="00B46B70" w:rsidRPr="006378B4" w:rsidRDefault="00B46B70" w:rsidP="00B10768">
      <w:pPr>
        <w:pStyle w:val="AppendixHeading"/>
        <w:spacing w:after="120"/>
        <w:rPr>
          <w:lang w:val="en-US"/>
        </w:rPr>
      </w:pPr>
      <w:r w:rsidRPr="006378B4">
        <w:rPr>
          <w:lang w:val="en-US"/>
        </w:rPr>
        <w:t>Approvals</w:t>
      </w: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63"/>
        <w:gridCol w:w="1293"/>
        <w:gridCol w:w="3695"/>
        <w:gridCol w:w="3141"/>
      </w:tblGrid>
      <w:tr w:rsidR="00B46B70" w:rsidRPr="006378B4">
        <w:trPr>
          <w:cantSplit/>
          <w:jc w:val="center"/>
        </w:trPr>
        <w:tc>
          <w:tcPr>
            <w:tcW w:w="1620" w:type="dxa"/>
            <w:shd w:val="clear" w:color="auto" w:fill="000000"/>
            <w:vAlign w:val="center"/>
          </w:tcPr>
          <w:p w:rsidR="00B46B70" w:rsidRPr="006378B4" w:rsidRDefault="00B46B70" w:rsidP="00B10768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Date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B46B70" w:rsidRPr="006378B4" w:rsidRDefault="00B46B70" w:rsidP="00B10768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Document Version</w:t>
            </w:r>
          </w:p>
        </w:tc>
        <w:tc>
          <w:tcPr>
            <w:tcW w:w="3600" w:type="dxa"/>
            <w:shd w:val="clear" w:color="auto" w:fill="000000"/>
            <w:vAlign w:val="center"/>
          </w:tcPr>
          <w:p w:rsidR="00B46B70" w:rsidRPr="006378B4" w:rsidRDefault="00B46B70" w:rsidP="00B10768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Approver Name and Title</w:t>
            </w:r>
          </w:p>
        </w:tc>
        <w:tc>
          <w:tcPr>
            <w:tcW w:w="3060" w:type="dxa"/>
            <w:shd w:val="clear" w:color="auto" w:fill="000000"/>
            <w:vAlign w:val="center"/>
          </w:tcPr>
          <w:p w:rsidR="00B46B70" w:rsidRPr="006378B4" w:rsidRDefault="00B46B70" w:rsidP="00B10768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Approver Signature</w:t>
            </w:r>
          </w:p>
        </w:tc>
      </w:tr>
      <w:tr w:rsidR="00B46B70" w:rsidRPr="006378B4">
        <w:trPr>
          <w:cantSplit/>
          <w:jc w:val="center"/>
        </w:trPr>
        <w:tc>
          <w:tcPr>
            <w:tcW w:w="1620" w:type="dxa"/>
          </w:tcPr>
          <w:p w:rsidR="00B46B70" w:rsidRPr="006378B4" w:rsidRDefault="007167C3" w:rsidP="00B10768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Insert approval date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1260" w:type="dxa"/>
          </w:tcPr>
          <w:p w:rsidR="00B46B70" w:rsidRPr="006378B4" w:rsidRDefault="007167C3" w:rsidP="00B10768">
            <w:pPr>
              <w:pStyle w:val="Table"/>
              <w:jc w:val="center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Insert version approved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3600" w:type="dxa"/>
          </w:tcPr>
          <w:p w:rsidR="00B46B70" w:rsidRPr="00625B0D" w:rsidRDefault="00625B0D" w:rsidP="00B10768">
            <w:pPr>
              <w:pStyle w:val="Table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&lt;</w:t>
            </w:r>
            <w:r w:rsidR="00B46B70" w:rsidRPr="00625B0D">
              <w:rPr>
                <w:b/>
                <w:color w:val="FF0000"/>
                <w:lang w:val="en-US"/>
              </w:rPr>
              <w:t>Provide name and title of approver</w:t>
            </w:r>
            <w:r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3060" w:type="dxa"/>
          </w:tcPr>
          <w:p w:rsidR="00B46B70" w:rsidRPr="00625B0D" w:rsidRDefault="00B46B70" w:rsidP="00B10768">
            <w:pPr>
              <w:pStyle w:val="Table"/>
              <w:rPr>
                <w:b/>
                <w:color w:val="FF0000"/>
                <w:lang w:val="en-US"/>
              </w:rPr>
            </w:pPr>
          </w:p>
        </w:tc>
      </w:tr>
      <w:tr w:rsidR="00B46B70" w:rsidRPr="006378B4">
        <w:trPr>
          <w:cantSplit/>
          <w:jc w:val="center"/>
        </w:trPr>
        <w:tc>
          <w:tcPr>
            <w:tcW w:w="1620" w:type="dxa"/>
          </w:tcPr>
          <w:p w:rsidR="00B46B70" w:rsidRPr="006378B4" w:rsidRDefault="007167C3" w:rsidP="00B10768">
            <w:pPr>
              <w:pStyle w:val="Table"/>
              <w:rPr>
                <w:b/>
                <w:color w:val="FF0000"/>
                <w:lang w:val="en-US"/>
              </w:rPr>
            </w:pPr>
            <w:r w:rsidRPr="006378B4">
              <w:rPr>
                <w:b/>
                <w:color w:val="FF0000"/>
                <w:lang w:val="en-US"/>
              </w:rPr>
              <w:t>&lt;</w:t>
            </w:r>
            <w:r w:rsidR="00B46B70" w:rsidRPr="006378B4">
              <w:rPr>
                <w:b/>
                <w:color w:val="FF0000"/>
                <w:lang w:val="en-US"/>
              </w:rPr>
              <w:t>Example:</w:t>
            </w:r>
            <w:r w:rsidRPr="006378B4">
              <w:rPr>
                <w:b/>
                <w:color w:val="FF0000"/>
                <w:lang w:val="en-US"/>
              </w:rPr>
              <w:t>&gt;</w:t>
            </w:r>
          </w:p>
        </w:tc>
        <w:tc>
          <w:tcPr>
            <w:tcW w:w="1260" w:type="dxa"/>
          </w:tcPr>
          <w:p w:rsidR="00B46B70" w:rsidRPr="006378B4" w:rsidRDefault="00B46B70" w:rsidP="00B10768">
            <w:pPr>
              <w:pStyle w:val="Table"/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  <w:tc>
          <w:tcPr>
            <w:tcW w:w="306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</w:tr>
      <w:tr w:rsidR="00B46B70" w:rsidRPr="006378B4">
        <w:trPr>
          <w:cantSplit/>
          <w:jc w:val="center"/>
        </w:trPr>
        <w:tc>
          <w:tcPr>
            <w:tcW w:w="1620" w:type="dxa"/>
          </w:tcPr>
          <w:p w:rsidR="00B46B70" w:rsidRPr="006378B4" w:rsidRDefault="00B46B70" w:rsidP="00B10768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June 30, 2006</w:t>
            </w:r>
          </w:p>
        </w:tc>
        <w:tc>
          <w:tcPr>
            <w:tcW w:w="1260" w:type="dxa"/>
          </w:tcPr>
          <w:p w:rsidR="00B46B70" w:rsidRPr="006378B4" w:rsidRDefault="00B46B70" w:rsidP="00B10768">
            <w:pPr>
              <w:pStyle w:val="Table"/>
              <w:jc w:val="center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3.0</w:t>
            </w:r>
          </w:p>
        </w:tc>
        <w:tc>
          <w:tcPr>
            <w:tcW w:w="3600" w:type="dxa"/>
          </w:tcPr>
          <w:p w:rsidR="00B46B70" w:rsidRPr="006378B4" w:rsidRDefault="00B46B70" w:rsidP="00B10768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James Doe, Project Sponsor and Director, IT</w:t>
            </w:r>
          </w:p>
        </w:tc>
        <w:tc>
          <w:tcPr>
            <w:tcW w:w="306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</w:tr>
      <w:tr w:rsidR="00B46B70" w:rsidRPr="006378B4">
        <w:trPr>
          <w:cantSplit/>
          <w:jc w:val="center"/>
        </w:trPr>
        <w:tc>
          <w:tcPr>
            <w:tcW w:w="1620" w:type="dxa"/>
          </w:tcPr>
          <w:p w:rsidR="00B46B70" w:rsidRPr="006378B4" w:rsidRDefault="00B46B70" w:rsidP="00B10768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June 30,2006</w:t>
            </w:r>
          </w:p>
        </w:tc>
        <w:tc>
          <w:tcPr>
            <w:tcW w:w="1260" w:type="dxa"/>
          </w:tcPr>
          <w:p w:rsidR="00B46B70" w:rsidRPr="006378B4" w:rsidRDefault="00B46B70" w:rsidP="00B10768">
            <w:pPr>
              <w:pStyle w:val="Table"/>
              <w:jc w:val="center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3.0</w:t>
            </w:r>
          </w:p>
        </w:tc>
        <w:tc>
          <w:tcPr>
            <w:tcW w:w="3600" w:type="dxa"/>
          </w:tcPr>
          <w:p w:rsidR="00B46B70" w:rsidRPr="006378B4" w:rsidRDefault="00B46B70" w:rsidP="00B10768">
            <w:pPr>
              <w:pStyle w:val="Table"/>
              <w:rPr>
                <w:color w:val="FF0000"/>
                <w:lang w:val="en-US"/>
              </w:rPr>
            </w:pPr>
            <w:r w:rsidRPr="006378B4">
              <w:rPr>
                <w:color w:val="FF0000"/>
                <w:lang w:val="en-US"/>
              </w:rPr>
              <w:t>John Doe, Project Manager</w:t>
            </w:r>
          </w:p>
        </w:tc>
        <w:tc>
          <w:tcPr>
            <w:tcW w:w="306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</w:tr>
      <w:tr w:rsidR="00B46B70" w:rsidRPr="006378B4">
        <w:trPr>
          <w:cantSplit/>
          <w:jc w:val="center"/>
        </w:trPr>
        <w:tc>
          <w:tcPr>
            <w:tcW w:w="162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  <w:tc>
          <w:tcPr>
            <w:tcW w:w="1260" w:type="dxa"/>
          </w:tcPr>
          <w:p w:rsidR="00B46B70" w:rsidRPr="006378B4" w:rsidRDefault="00B46B70" w:rsidP="00B10768">
            <w:pPr>
              <w:pStyle w:val="Table"/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  <w:tc>
          <w:tcPr>
            <w:tcW w:w="3060" w:type="dxa"/>
          </w:tcPr>
          <w:p w:rsidR="00B46B70" w:rsidRPr="006378B4" w:rsidRDefault="00B46B70" w:rsidP="00B10768">
            <w:pPr>
              <w:pStyle w:val="Table"/>
              <w:rPr>
                <w:lang w:val="en-US"/>
              </w:rPr>
            </w:pPr>
          </w:p>
        </w:tc>
      </w:tr>
      <w:tr w:rsidR="006407E9" w:rsidRPr="006378B4">
        <w:trPr>
          <w:cantSplit/>
          <w:jc w:val="center"/>
        </w:trPr>
        <w:tc>
          <w:tcPr>
            <w:tcW w:w="1620" w:type="dxa"/>
          </w:tcPr>
          <w:p w:rsidR="006407E9" w:rsidRPr="006378B4" w:rsidRDefault="006407E9" w:rsidP="00B10768">
            <w:pPr>
              <w:pStyle w:val="Table"/>
              <w:rPr>
                <w:lang w:val="en-US"/>
              </w:rPr>
            </w:pPr>
          </w:p>
        </w:tc>
        <w:tc>
          <w:tcPr>
            <w:tcW w:w="1260" w:type="dxa"/>
          </w:tcPr>
          <w:p w:rsidR="006407E9" w:rsidRPr="006378B4" w:rsidRDefault="006407E9" w:rsidP="00B10768">
            <w:pPr>
              <w:pStyle w:val="Table"/>
              <w:jc w:val="center"/>
              <w:rPr>
                <w:lang w:val="en-US"/>
              </w:rPr>
            </w:pPr>
          </w:p>
        </w:tc>
        <w:tc>
          <w:tcPr>
            <w:tcW w:w="3600" w:type="dxa"/>
          </w:tcPr>
          <w:p w:rsidR="006407E9" w:rsidRPr="006378B4" w:rsidRDefault="006407E9" w:rsidP="00B10768">
            <w:pPr>
              <w:pStyle w:val="Table"/>
              <w:rPr>
                <w:lang w:val="en-US"/>
              </w:rPr>
            </w:pPr>
          </w:p>
        </w:tc>
        <w:tc>
          <w:tcPr>
            <w:tcW w:w="3060" w:type="dxa"/>
          </w:tcPr>
          <w:p w:rsidR="006407E9" w:rsidRPr="006378B4" w:rsidRDefault="006407E9" w:rsidP="00B10768">
            <w:pPr>
              <w:pStyle w:val="Table"/>
              <w:rPr>
                <w:lang w:val="en-US"/>
              </w:rPr>
            </w:pPr>
          </w:p>
        </w:tc>
      </w:tr>
    </w:tbl>
    <w:p w:rsidR="002F260F" w:rsidRPr="006378B4" w:rsidRDefault="002F260F" w:rsidP="00DC7358">
      <w:pPr>
        <w:rPr>
          <w:lang w:val="en-US"/>
        </w:rPr>
      </w:pPr>
    </w:p>
    <w:p w:rsidR="002F260F" w:rsidRPr="006378B4" w:rsidRDefault="002F260F" w:rsidP="00625B0D">
      <w:pPr>
        <w:jc w:val="center"/>
        <w:rPr>
          <w:lang w:val="en-US"/>
        </w:rPr>
        <w:sectPr w:rsidR="002F260F" w:rsidRPr="006378B4" w:rsidSect="005B5DF5">
          <w:headerReference w:type="default" r:id="rId11"/>
          <w:footerReference w:type="default" r:id="rId12"/>
          <w:pgSz w:w="11909" w:h="16834" w:code="9"/>
          <w:pgMar w:top="1080" w:right="1008" w:bottom="720" w:left="1008" w:header="432" w:footer="432" w:gutter="0"/>
          <w:pgNumType w:fmt="lowerRoman" w:start="1"/>
          <w:cols w:space="720"/>
        </w:sectPr>
      </w:pPr>
    </w:p>
    <w:p w:rsidR="002F260F" w:rsidRPr="006378B4" w:rsidRDefault="00076AEC" w:rsidP="00B3497A">
      <w:pPr>
        <w:pStyle w:val="AppendixHeading"/>
        <w:spacing w:before="0"/>
        <w:rPr>
          <w:lang w:val="en-US"/>
        </w:rPr>
      </w:pPr>
      <w:r w:rsidRPr="006378B4">
        <w:rPr>
          <w:lang w:val="en-US"/>
        </w:rPr>
        <w:t>Table of Contents</w:t>
      </w:r>
    </w:p>
    <w:p w:rsidR="00951237" w:rsidRDefault="002E63DE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r w:rsidRPr="006378B4">
        <w:rPr>
          <w:noProof w:val="0"/>
          <w:lang w:val="en-US" w:eastAsia="en-US"/>
        </w:rPr>
        <w:fldChar w:fldCharType="begin"/>
      </w:r>
      <w:r w:rsidRPr="006378B4">
        <w:rPr>
          <w:noProof w:val="0"/>
          <w:lang w:val="en-US" w:eastAsia="en-US"/>
        </w:rPr>
        <w:instrText xml:space="preserve"> TOC \o "2-2" \h \z \t "Heading 1,1" </w:instrText>
      </w:r>
      <w:r w:rsidRPr="006378B4">
        <w:rPr>
          <w:noProof w:val="0"/>
          <w:lang w:val="en-US" w:eastAsia="en-US"/>
        </w:rPr>
        <w:fldChar w:fldCharType="separate"/>
      </w:r>
      <w:hyperlink w:anchor="_Toc153877875" w:history="1">
        <w:r w:rsidR="00951237" w:rsidRPr="002F7690">
          <w:rPr>
            <w:rStyle w:val="Hyperlink"/>
            <w:lang w:val="en-US"/>
          </w:rPr>
          <w:t>1.</w:t>
        </w:r>
        <w:r w:rsidR="00951237"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="00951237" w:rsidRPr="002F7690">
          <w:rPr>
            <w:rStyle w:val="Hyperlink"/>
            <w:lang w:val="en-US"/>
          </w:rPr>
          <w:t>Purpose of Document</w:t>
        </w:r>
        <w:r w:rsidR="00951237">
          <w:rPr>
            <w:webHidden/>
          </w:rPr>
          <w:tab/>
        </w:r>
        <w:r w:rsidR="00951237">
          <w:rPr>
            <w:webHidden/>
          </w:rPr>
          <w:fldChar w:fldCharType="begin"/>
        </w:r>
        <w:r w:rsidR="00951237">
          <w:rPr>
            <w:webHidden/>
          </w:rPr>
          <w:instrText xml:space="preserve"> PAGEREF _Toc153877875 \h </w:instrText>
        </w:r>
        <w:r w:rsidR="00951237">
          <w:rPr>
            <w:webHidden/>
          </w:rPr>
          <w:fldChar w:fldCharType="separate"/>
        </w:r>
        <w:r w:rsidR="00951237">
          <w:rPr>
            <w:webHidden/>
          </w:rPr>
          <w:t>1</w:t>
        </w:r>
        <w:r w:rsidR="00951237"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76" w:history="1">
        <w:r w:rsidRPr="002F7690">
          <w:rPr>
            <w:rStyle w:val="Hyperlink"/>
            <w:lang w:val="en-US"/>
          </w:rPr>
          <w:t>2.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Definition of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_Toc153877876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77" w:history="1">
        <w:r w:rsidRPr="002F7690">
          <w:rPr>
            <w:rStyle w:val="Hyperlink"/>
            <w:lang w:val="en-US"/>
          </w:rPr>
          <w:t>3.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Objectives of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_Toc153877877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78" w:history="1">
        <w:r w:rsidRPr="002F7690">
          <w:rPr>
            <w:rStyle w:val="Hyperlink"/>
            <w:lang w:val="en-US"/>
          </w:rPr>
          <w:t>4.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Terms, Acronyms and 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_Toc153877878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79" w:history="1">
        <w:r w:rsidRPr="002F7690">
          <w:rPr>
            <w:rStyle w:val="Hyperlink"/>
            <w:lang w:val="en-US"/>
          </w:rPr>
          <w:t>5.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Management 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_Toc153877879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0" w:history="1">
        <w:r w:rsidRPr="002F7690">
          <w:rPr>
            <w:rStyle w:val="Hyperlink"/>
            <w:lang w:val="en-US"/>
          </w:rPr>
          <w:t>5.1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_Toc153877880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1" w:history="1">
        <w:r w:rsidRPr="002F7690">
          <w:rPr>
            <w:rStyle w:val="Hyperlink"/>
            <w:lang w:val="en-US"/>
          </w:rPr>
          <w:t>5.2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2" w:history="1">
        <w:r w:rsidRPr="002F7690">
          <w:rPr>
            <w:rStyle w:val="Hyperlink"/>
            <w:lang w:val="en-US"/>
          </w:rPr>
          <w:t>5.3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Response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_Toc153877882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3" w:history="1">
        <w:r w:rsidRPr="002F7690">
          <w:rPr>
            <w:rStyle w:val="Hyperlink"/>
            <w:lang w:val="en-US"/>
          </w:rPr>
          <w:t>5.4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Tracking and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_Toc153877883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84" w:history="1">
        <w:r w:rsidRPr="002F7690">
          <w:rPr>
            <w:rStyle w:val="Hyperlink"/>
            <w:lang w:val="en-US"/>
          </w:rPr>
          <w:t>6.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Management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_Toc153877884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5" w:history="1">
        <w:r w:rsidRPr="002F7690">
          <w:rPr>
            <w:rStyle w:val="Hyperlink"/>
            <w:lang w:val="en-US"/>
          </w:rPr>
          <w:t>6.1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Management Process Map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_Toc153877885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2"/>
        <w:rPr>
          <w:rFonts w:ascii="Times New Roman" w:hAnsi="Times New Roman"/>
          <w:sz w:val="24"/>
          <w:szCs w:val="24"/>
          <w:lang w:val="en-US"/>
        </w:rPr>
      </w:pPr>
      <w:hyperlink w:anchor="_Toc153877886" w:history="1">
        <w:r w:rsidRPr="002F7690">
          <w:rPr>
            <w:rStyle w:val="Hyperlink"/>
            <w:lang w:val="en-US"/>
          </w:rPr>
          <w:t>6.2</w:t>
        </w:r>
        <w:r>
          <w:rPr>
            <w:rFonts w:ascii="Times New Roman" w:hAnsi="Times New Roman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Risk Management Process Narrative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_Toc153877886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1237" w:rsidRDefault="00951237">
      <w:pPr>
        <w:pStyle w:val="TOC1"/>
        <w:rPr>
          <w:rFonts w:ascii="Times New Roman" w:hAnsi="Times New Roman"/>
          <w:b w:val="0"/>
          <w:sz w:val="24"/>
          <w:szCs w:val="24"/>
          <w:lang w:val="en-US"/>
        </w:rPr>
      </w:pPr>
      <w:hyperlink w:anchor="_Toc153877887" w:history="1">
        <w:r w:rsidRPr="002F7690">
          <w:rPr>
            <w:rStyle w:val="Hyperlink"/>
            <w:lang w:val="en-US"/>
          </w:rPr>
          <w:t>7.</w:t>
        </w:r>
        <w:r>
          <w:rPr>
            <w:rFonts w:ascii="Times New Roman" w:hAnsi="Times New Roman"/>
            <w:b w:val="0"/>
            <w:sz w:val="24"/>
            <w:szCs w:val="24"/>
            <w:lang w:val="en-US"/>
          </w:rPr>
          <w:tab/>
        </w:r>
        <w:r w:rsidRPr="002F7690">
          <w:rPr>
            <w:rStyle w:val="Hyperlink"/>
            <w:lang w:val="en-US"/>
          </w:rPr>
          <w:t>Roles and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_Toc153877887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F7E67" w:rsidRPr="006378B4" w:rsidRDefault="002E63DE" w:rsidP="00EF7E67">
      <w:pPr>
        <w:rPr>
          <w:lang w:val="en-US" w:eastAsia="en-US"/>
        </w:rPr>
      </w:pPr>
      <w:r w:rsidRPr="006378B4">
        <w:rPr>
          <w:b/>
          <w:lang w:val="en-US" w:eastAsia="en-US"/>
        </w:rPr>
        <w:fldChar w:fldCharType="end"/>
      </w:r>
    </w:p>
    <w:p w:rsidR="00EF7E67" w:rsidRPr="006378B4" w:rsidRDefault="00EF7E67" w:rsidP="00EF7E67">
      <w:pPr>
        <w:rPr>
          <w:lang w:val="en-US" w:eastAsia="en-US"/>
        </w:rPr>
        <w:sectPr w:rsidR="00EF7E67" w:rsidRPr="006378B4" w:rsidSect="005B5DF5">
          <w:headerReference w:type="default" r:id="rId13"/>
          <w:footerReference w:type="default" r:id="rId14"/>
          <w:pgSz w:w="11909" w:h="16834" w:code="9"/>
          <w:pgMar w:top="1080" w:right="1008" w:bottom="720" w:left="1008" w:header="432" w:footer="432" w:gutter="0"/>
          <w:cols w:space="720"/>
        </w:sectPr>
      </w:pPr>
    </w:p>
    <w:p w:rsidR="007B78E7" w:rsidRPr="006378B4" w:rsidRDefault="007B78E7" w:rsidP="005359F7">
      <w:pPr>
        <w:pStyle w:val="Heading1"/>
        <w:spacing w:before="0"/>
        <w:rPr>
          <w:lang w:val="en-US"/>
        </w:rPr>
      </w:pPr>
      <w:bookmarkStart w:id="0" w:name="_Toc150325211"/>
      <w:bookmarkStart w:id="1" w:name="_Toc153877875"/>
      <w:r w:rsidRPr="006378B4">
        <w:rPr>
          <w:lang w:val="en-US"/>
        </w:rPr>
        <w:t>Purpose</w:t>
      </w:r>
      <w:bookmarkEnd w:id="0"/>
      <w:r w:rsidR="0054317F" w:rsidRPr="006378B4">
        <w:rPr>
          <w:lang w:val="en-US"/>
        </w:rPr>
        <w:t xml:space="preserve"> of Document</w:t>
      </w:r>
      <w:bookmarkEnd w:id="1"/>
    </w:p>
    <w:p w:rsidR="007B78E7" w:rsidRPr="006378B4" w:rsidRDefault="003C7B39" w:rsidP="00E5438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7B78E7" w:rsidRPr="006378B4">
        <w:rPr>
          <w:lang w:val="en-US"/>
        </w:rPr>
        <w:t>This section provides the purpose of the document.</w:t>
      </w:r>
      <w:r w:rsidRPr="006378B4">
        <w:rPr>
          <w:lang w:val="en-US"/>
        </w:rPr>
        <w:t>&gt;</w:t>
      </w:r>
    </w:p>
    <w:p w:rsidR="007B78E7" w:rsidRPr="006378B4" w:rsidRDefault="00E55854" w:rsidP="00E5438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7B78E7" w:rsidRPr="006378B4">
        <w:rPr>
          <w:lang w:val="en-US"/>
        </w:rPr>
        <w:t>Recommended text:</w:t>
      </w:r>
      <w:r w:rsidR="00884233" w:rsidRPr="006378B4">
        <w:rPr>
          <w:lang w:val="en-US"/>
        </w:rPr>
        <w:t>&gt;</w:t>
      </w:r>
    </w:p>
    <w:p w:rsidR="007B78E7" w:rsidRPr="006378B4" w:rsidRDefault="00A0232D" w:rsidP="0038167F">
      <w:pPr>
        <w:pStyle w:val="NormalAfterHeading"/>
        <w:rPr>
          <w:lang w:val="en-US"/>
        </w:rPr>
      </w:pPr>
      <w:r w:rsidRPr="006378B4">
        <w:rPr>
          <w:lang w:val="en-US"/>
        </w:rPr>
        <w:t xml:space="preserve">The purpose of this document is to outline the risk management approach for </w:t>
      </w:r>
      <w:r w:rsidR="0038167F" w:rsidRPr="006378B4">
        <w:rPr>
          <w:b/>
          <w:color w:val="FF0000"/>
          <w:lang w:val="en-US"/>
        </w:rPr>
        <w:t>&lt;</w:t>
      </w:r>
      <w:r w:rsidR="007B78E7" w:rsidRPr="006378B4">
        <w:rPr>
          <w:b/>
          <w:color w:val="FF0000"/>
          <w:lang w:val="en-US"/>
        </w:rPr>
        <w:t>insert name of project</w:t>
      </w:r>
      <w:r w:rsidR="0038167F" w:rsidRPr="006378B4">
        <w:rPr>
          <w:b/>
          <w:color w:val="FF0000"/>
          <w:lang w:val="en-US"/>
        </w:rPr>
        <w:t>&gt;</w:t>
      </w:r>
      <w:r w:rsidR="007B78E7" w:rsidRPr="006378B4">
        <w:rPr>
          <w:lang w:val="en-US"/>
        </w:rPr>
        <w:t xml:space="preserve"> </w:t>
      </w:r>
      <w:r w:rsidR="003F686A" w:rsidRPr="006378B4">
        <w:rPr>
          <w:lang w:val="en-US"/>
        </w:rPr>
        <w:t>It provides standard terminology, clear roles and responsibilities, a detailed description of the risk management process, and the standard templates used in that process. It is designed to guide the project team and stakeholders</w:t>
      </w:r>
      <w:r w:rsidR="007B78E7" w:rsidRPr="006378B4">
        <w:rPr>
          <w:lang w:val="en-US"/>
        </w:rPr>
        <w:t>.</w:t>
      </w:r>
    </w:p>
    <w:p w:rsidR="007B78E7" w:rsidRPr="006378B4" w:rsidRDefault="0047746A" w:rsidP="007B78E7">
      <w:pPr>
        <w:pStyle w:val="Heading1"/>
        <w:rPr>
          <w:lang w:val="en-US"/>
        </w:rPr>
      </w:pPr>
      <w:bookmarkStart w:id="2" w:name="_Toc153877876"/>
      <w:r w:rsidRPr="006378B4">
        <w:rPr>
          <w:lang w:val="en-US"/>
        </w:rPr>
        <w:t>Definition of Risk Management</w:t>
      </w:r>
      <w:bookmarkEnd w:id="2"/>
    </w:p>
    <w:p w:rsidR="007B78E7" w:rsidRPr="006378B4" w:rsidRDefault="00DD6A4A" w:rsidP="00E5438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326285" w:rsidRPr="006378B4">
        <w:rPr>
          <w:lang w:val="en-US"/>
        </w:rPr>
        <w:t>This section provides the definition of risk management</w:t>
      </w:r>
      <w:r w:rsidR="006847BA" w:rsidRPr="006378B4">
        <w:rPr>
          <w:lang w:val="en-US"/>
        </w:rPr>
        <w:t>.</w:t>
      </w:r>
      <w:r w:rsidRPr="006378B4">
        <w:rPr>
          <w:lang w:val="en-US"/>
        </w:rPr>
        <w:t>&gt;</w:t>
      </w:r>
    </w:p>
    <w:p w:rsidR="006847BA" w:rsidRPr="006378B4" w:rsidRDefault="006847BA" w:rsidP="006A3064">
      <w:pPr>
        <w:pStyle w:val="NormalAfterHeading"/>
        <w:rPr>
          <w:lang w:val="en-US"/>
        </w:rPr>
      </w:pPr>
    </w:p>
    <w:p w:rsidR="007B78E7" w:rsidRPr="006378B4" w:rsidRDefault="001B6DF5" w:rsidP="00A20474">
      <w:pPr>
        <w:pStyle w:val="Heading1"/>
        <w:rPr>
          <w:lang w:val="en-US"/>
        </w:rPr>
      </w:pPr>
      <w:bookmarkStart w:id="3" w:name="_Toc150325213"/>
      <w:bookmarkStart w:id="4" w:name="_Toc153877877"/>
      <w:r w:rsidRPr="006378B4">
        <w:rPr>
          <w:lang w:val="en-US"/>
        </w:rPr>
        <w:t>Objectives of Risk Management</w:t>
      </w:r>
      <w:bookmarkStart w:id="5" w:name="_Toc147472602"/>
      <w:bookmarkStart w:id="6" w:name="_Toc147472877"/>
      <w:bookmarkStart w:id="7" w:name="_Toc147472603"/>
      <w:bookmarkStart w:id="8" w:name="_Toc147472878"/>
      <w:bookmarkStart w:id="9" w:name="_Toc147472607"/>
      <w:bookmarkStart w:id="10" w:name="_Toc147472882"/>
      <w:bookmarkStart w:id="11" w:name="_Toc147472608"/>
      <w:bookmarkStart w:id="12" w:name="_Toc147472883"/>
      <w:bookmarkStart w:id="13" w:name="_Toc147472610"/>
      <w:bookmarkStart w:id="14" w:name="_Toc147472885"/>
      <w:bookmarkStart w:id="15" w:name="_Toc147472611"/>
      <w:bookmarkStart w:id="16" w:name="_Toc147472886"/>
      <w:bookmarkStart w:id="17" w:name="_Toc147472612"/>
      <w:bookmarkStart w:id="18" w:name="_Toc147472887"/>
      <w:bookmarkStart w:id="19" w:name="_Toc14747288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B78E7" w:rsidRPr="006378B4" w:rsidRDefault="000A798E" w:rsidP="00E5438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9B1C8E" w:rsidRPr="006378B4">
        <w:rPr>
          <w:lang w:val="en-US"/>
        </w:rPr>
        <w:t>This section provides the goal and objectives of risk management</w:t>
      </w:r>
      <w:r w:rsidRPr="006378B4">
        <w:rPr>
          <w:lang w:val="en-US"/>
        </w:rPr>
        <w:t>.&gt;</w:t>
      </w:r>
    </w:p>
    <w:p w:rsidR="000A798E" w:rsidRPr="006378B4" w:rsidRDefault="000A798E" w:rsidP="000A798E">
      <w:pPr>
        <w:pStyle w:val="NormalAfterHeading"/>
        <w:rPr>
          <w:lang w:val="en-US"/>
        </w:rPr>
      </w:pPr>
    </w:p>
    <w:p w:rsidR="00E32400" w:rsidRPr="006378B4" w:rsidRDefault="00E32400" w:rsidP="005C5737">
      <w:pPr>
        <w:pStyle w:val="Heading1"/>
        <w:rPr>
          <w:lang w:val="en-US"/>
        </w:rPr>
      </w:pPr>
      <w:bookmarkStart w:id="20" w:name="_Toc22018844"/>
      <w:bookmarkStart w:id="21" w:name="_Toc153877878"/>
      <w:r w:rsidRPr="006378B4">
        <w:rPr>
          <w:lang w:val="en-US"/>
        </w:rPr>
        <w:t>Terms, Acronyms and Abbreviations</w:t>
      </w:r>
      <w:bookmarkEnd w:id="20"/>
      <w:bookmarkEnd w:id="21"/>
    </w:p>
    <w:p w:rsidR="00F63403" w:rsidRPr="006378B4" w:rsidRDefault="00F63403" w:rsidP="00F63403">
      <w:pPr>
        <w:pStyle w:val="Instruction"/>
        <w:rPr>
          <w:lang w:val="en-US"/>
        </w:rPr>
      </w:pPr>
      <w:r w:rsidRPr="006378B4">
        <w:rPr>
          <w:lang w:val="en-US"/>
        </w:rPr>
        <w:t>&lt;Recommended text:&gt;</w:t>
      </w:r>
    </w:p>
    <w:p w:rsidR="00E32400" w:rsidRPr="006378B4" w:rsidRDefault="00E32400" w:rsidP="005C5737">
      <w:pPr>
        <w:pStyle w:val="NormalAfterHeading"/>
        <w:rPr>
          <w:lang w:val="en-US"/>
        </w:rPr>
      </w:pPr>
      <w:r w:rsidRPr="006378B4">
        <w:rPr>
          <w:lang w:val="en-US"/>
        </w:rPr>
        <w:t xml:space="preserve">All terms, acronyms, and abbreviations used in this document are defined in the Project Management Glossary at </w:t>
      </w:r>
      <w:hyperlink r:id="rId15" w:history="1">
        <w:r w:rsidRPr="006378B4">
          <w:rPr>
            <w:rStyle w:val="Hyperlink"/>
            <w:lang w:val="en-US"/>
          </w:rPr>
          <w:t>www.qnpm.gov.qa</w:t>
        </w:r>
      </w:hyperlink>
      <w:r w:rsidRPr="006378B4">
        <w:rPr>
          <w:lang w:val="en-US"/>
        </w:rPr>
        <w:t>.</w:t>
      </w:r>
    </w:p>
    <w:p w:rsidR="00983949" w:rsidRPr="006378B4" w:rsidRDefault="00983949" w:rsidP="00983949">
      <w:pPr>
        <w:rPr>
          <w:lang w:val="en-US"/>
        </w:rPr>
      </w:pPr>
    </w:p>
    <w:p w:rsidR="00E32400" w:rsidRPr="006378B4" w:rsidRDefault="00E32400" w:rsidP="00E93BDA">
      <w:pPr>
        <w:pStyle w:val="Heading1"/>
        <w:rPr>
          <w:lang w:val="en-US"/>
        </w:rPr>
      </w:pPr>
      <w:bookmarkStart w:id="22" w:name="_Toc22018845"/>
      <w:bookmarkStart w:id="23" w:name="_Toc153877879"/>
      <w:r w:rsidRPr="006378B4">
        <w:rPr>
          <w:lang w:val="en-US"/>
        </w:rPr>
        <w:t>Risk Management Methods</w:t>
      </w:r>
      <w:bookmarkEnd w:id="22"/>
      <w:bookmarkEnd w:id="23"/>
    </w:p>
    <w:p w:rsidR="00E32400" w:rsidRPr="006378B4" w:rsidRDefault="00E93BDA" w:rsidP="00E93BD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informs readers where they can access definitions for the terms, acronyms and abbreviations used in this document.</w:t>
      </w:r>
      <w:r w:rsidRPr="006378B4">
        <w:rPr>
          <w:lang w:val="en-US"/>
        </w:rPr>
        <w:t>&gt;</w:t>
      </w:r>
    </w:p>
    <w:p w:rsidR="00983949" w:rsidRPr="006378B4" w:rsidRDefault="00983949" w:rsidP="00983949">
      <w:pPr>
        <w:rPr>
          <w:lang w:val="en-US"/>
        </w:rPr>
      </w:pPr>
    </w:p>
    <w:p w:rsidR="00E32400" w:rsidRPr="006378B4" w:rsidRDefault="00E32400" w:rsidP="00587F68">
      <w:pPr>
        <w:pStyle w:val="Heading2"/>
        <w:rPr>
          <w:lang w:val="en-US"/>
        </w:rPr>
      </w:pPr>
      <w:bookmarkStart w:id="24" w:name="_Toc146351618"/>
      <w:bookmarkStart w:id="25" w:name="_Toc146353534"/>
      <w:bookmarkStart w:id="26" w:name="_Toc146360350"/>
      <w:bookmarkStart w:id="27" w:name="_Toc147497526"/>
      <w:bookmarkStart w:id="28" w:name="_Toc147497657"/>
      <w:bookmarkStart w:id="29" w:name="_Toc147497787"/>
      <w:bookmarkStart w:id="30" w:name="_Toc147497917"/>
      <w:bookmarkStart w:id="31" w:name="_Toc22018846"/>
      <w:bookmarkStart w:id="32" w:name="_Toc153877880"/>
      <w:bookmarkEnd w:id="24"/>
      <w:bookmarkEnd w:id="25"/>
      <w:bookmarkEnd w:id="26"/>
      <w:bookmarkEnd w:id="27"/>
      <w:bookmarkEnd w:id="28"/>
      <w:bookmarkEnd w:id="29"/>
      <w:bookmarkEnd w:id="30"/>
      <w:r w:rsidRPr="006378B4">
        <w:rPr>
          <w:lang w:val="en-US"/>
        </w:rPr>
        <w:t>Risk Identification</w:t>
      </w:r>
      <w:bookmarkEnd w:id="31"/>
      <w:bookmarkEnd w:id="32"/>
    </w:p>
    <w:p w:rsidR="00E32400" w:rsidRPr="006378B4" w:rsidRDefault="00587F68" w:rsidP="00587F68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the activities the team wi</w:t>
      </w:r>
      <w:r w:rsidRPr="006378B4">
        <w:rPr>
          <w:lang w:val="en-US"/>
        </w:rPr>
        <w:t>ll undertake to identify risks.&gt;</w:t>
      </w:r>
    </w:p>
    <w:p w:rsidR="00E32400" w:rsidRPr="006378B4" w:rsidRDefault="00E32400" w:rsidP="00587F68">
      <w:pPr>
        <w:rPr>
          <w:lang w:val="en-US"/>
        </w:rPr>
      </w:pPr>
    </w:p>
    <w:p w:rsidR="00E32400" w:rsidRPr="006378B4" w:rsidRDefault="00E32400" w:rsidP="00E035A6">
      <w:pPr>
        <w:pStyle w:val="Heading2"/>
        <w:rPr>
          <w:lang w:val="en-US"/>
        </w:rPr>
      </w:pPr>
      <w:bookmarkStart w:id="33" w:name="_Toc22018847"/>
      <w:bookmarkStart w:id="34" w:name="_Toc153877881"/>
      <w:r w:rsidRPr="006378B4">
        <w:rPr>
          <w:lang w:val="en-US"/>
        </w:rPr>
        <w:t>Risk Analysis</w:t>
      </w:r>
      <w:bookmarkEnd w:id="33"/>
      <w:bookmarkEnd w:id="34"/>
    </w:p>
    <w:p w:rsidR="00E32400" w:rsidRPr="006378B4" w:rsidRDefault="00636752" w:rsidP="00CC6F3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newly identified risks will be analyzed and how risks that are already identified will be periodically rea</w:t>
      </w:r>
      <w:r w:rsidR="00280990" w:rsidRPr="006378B4">
        <w:rPr>
          <w:lang w:val="en-US"/>
        </w:rPr>
        <w:t>nalyzed to capture any changes.</w:t>
      </w:r>
      <w:r w:rsidRPr="006378B4">
        <w:rPr>
          <w:lang w:val="en-US"/>
        </w:rPr>
        <w:t>&gt;</w:t>
      </w:r>
    </w:p>
    <w:p w:rsidR="00983949" w:rsidRPr="006378B4" w:rsidRDefault="00983949" w:rsidP="00983949">
      <w:pPr>
        <w:rPr>
          <w:lang w:val="en-US"/>
        </w:rPr>
      </w:pPr>
    </w:p>
    <w:p w:rsidR="00E32400" w:rsidRPr="006378B4" w:rsidRDefault="00E32400" w:rsidP="00981DDE">
      <w:pPr>
        <w:pStyle w:val="Heading3"/>
        <w:rPr>
          <w:lang w:val="en-US"/>
        </w:rPr>
      </w:pPr>
      <w:bookmarkStart w:id="35" w:name="_Toc22018848"/>
      <w:r w:rsidRPr="006378B4">
        <w:rPr>
          <w:lang w:val="en-US"/>
        </w:rPr>
        <w:t>Risk Assessment</w:t>
      </w:r>
      <w:bookmarkEnd w:id="35"/>
    </w:p>
    <w:p w:rsidR="00E32400" w:rsidRPr="006378B4" w:rsidRDefault="00636752" w:rsidP="00CC6F3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</w:t>
      </w:r>
      <w:r w:rsidR="004818C5" w:rsidRPr="006378B4">
        <w:rPr>
          <w:lang w:val="en-US"/>
        </w:rPr>
        <w:t xml:space="preserve"> </w:t>
      </w:r>
      <w:r w:rsidR="00E32400" w:rsidRPr="006378B4">
        <w:rPr>
          <w:lang w:val="en-US"/>
        </w:rPr>
        <w:t>risks are assessed and quantified.</w:t>
      </w:r>
      <w:r w:rsidRPr="006378B4">
        <w:rPr>
          <w:lang w:val="en-US"/>
        </w:rPr>
        <w:t>&gt;</w:t>
      </w:r>
    </w:p>
    <w:p w:rsidR="00EA1596" w:rsidRPr="006378B4" w:rsidRDefault="00EA1596" w:rsidP="00EA1596">
      <w:pPr>
        <w:rPr>
          <w:lang w:val="en-US"/>
        </w:rPr>
      </w:pPr>
    </w:p>
    <w:p w:rsidR="00E32400" w:rsidRPr="006378B4" w:rsidRDefault="00E32400" w:rsidP="00E32400">
      <w:pPr>
        <w:pStyle w:val="Heading3"/>
        <w:numPr>
          <w:ilvl w:val="2"/>
          <w:numId w:val="7"/>
        </w:numPr>
        <w:autoSpaceDE/>
        <w:autoSpaceDN/>
        <w:spacing w:after="60"/>
        <w:rPr>
          <w:lang w:val="en-US"/>
        </w:rPr>
      </w:pPr>
      <w:bookmarkStart w:id="36" w:name="_Toc22018849"/>
      <w:r w:rsidRPr="006378B4">
        <w:rPr>
          <w:lang w:val="en-US"/>
        </w:rPr>
        <w:t>Risk Prioritization</w:t>
      </w:r>
      <w:bookmarkEnd w:id="36"/>
    </w:p>
    <w:p w:rsidR="00E32400" w:rsidRPr="006378B4" w:rsidRDefault="00636752" w:rsidP="00CC6F3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risks are prioritized.</w:t>
      </w:r>
      <w:r w:rsidRPr="006378B4">
        <w:rPr>
          <w:lang w:val="en-US"/>
        </w:rPr>
        <w:t>&gt;</w:t>
      </w:r>
    </w:p>
    <w:p w:rsidR="00EA1596" w:rsidRPr="006378B4" w:rsidRDefault="00EA1596" w:rsidP="00EA1596">
      <w:pPr>
        <w:rPr>
          <w:lang w:val="en-US"/>
        </w:rPr>
      </w:pPr>
    </w:p>
    <w:p w:rsidR="00E32400" w:rsidRPr="006378B4" w:rsidRDefault="00E32400" w:rsidP="00E32400">
      <w:pPr>
        <w:pStyle w:val="Heading3"/>
        <w:numPr>
          <w:ilvl w:val="2"/>
          <w:numId w:val="7"/>
        </w:numPr>
        <w:autoSpaceDE/>
        <w:autoSpaceDN/>
        <w:spacing w:after="60"/>
        <w:rPr>
          <w:lang w:val="en-US"/>
        </w:rPr>
      </w:pPr>
      <w:bookmarkStart w:id="37" w:name="_Toc22018850"/>
      <w:r w:rsidRPr="006378B4">
        <w:rPr>
          <w:lang w:val="en-US"/>
        </w:rPr>
        <w:t>Risk Definitions</w:t>
      </w:r>
      <w:bookmarkEnd w:id="37"/>
    </w:p>
    <w:p w:rsidR="00E32400" w:rsidRPr="006378B4" w:rsidRDefault="00636752" w:rsidP="00CC6F3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provides definitions for risk</w:t>
      </w:r>
      <w:r w:rsidR="00EA1596" w:rsidRPr="006378B4">
        <w:rPr>
          <w:lang w:val="en-US"/>
        </w:rPr>
        <w:t xml:space="preserve"> assessment and prioritization.</w:t>
      </w:r>
      <w:r w:rsidRPr="006378B4">
        <w:rPr>
          <w:lang w:val="en-US"/>
        </w:rPr>
        <w:t>&gt;</w:t>
      </w:r>
    </w:p>
    <w:p w:rsidR="00EA1596" w:rsidRPr="006378B4" w:rsidRDefault="00EA1596" w:rsidP="00EA1596">
      <w:pPr>
        <w:rPr>
          <w:lang w:val="en-US"/>
        </w:rPr>
      </w:pPr>
    </w:p>
    <w:p w:rsidR="00E32400" w:rsidRPr="006378B4" w:rsidRDefault="00E32400" w:rsidP="002F438C">
      <w:pPr>
        <w:pStyle w:val="Heading4"/>
        <w:keepNext/>
        <w:numPr>
          <w:ilvl w:val="3"/>
          <w:numId w:val="7"/>
        </w:numPr>
        <w:autoSpaceDE/>
        <w:autoSpaceDN/>
        <w:snapToGrid w:val="0"/>
        <w:spacing w:before="240" w:after="60" w:line="240" w:lineRule="auto"/>
        <w:jc w:val="left"/>
        <w:rPr>
          <w:b/>
          <w:lang w:val="en-US"/>
        </w:rPr>
      </w:pPr>
      <w:r w:rsidRPr="006378B4">
        <w:rPr>
          <w:b/>
          <w:lang w:val="en-US"/>
        </w:rPr>
        <w:t>Probability Definitions</w:t>
      </w:r>
    </w:p>
    <w:p w:rsidR="00E32400" w:rsidRPr="006378B4" w:rsidRDefault="002F438C" w:rsidP="00CC6F3A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Use the table below</w:t>
      </w:r>
      <w:r w:rsidR="004818C5" w:rsidRPr="006378B4">
        <w:rPr>
          <w:lang w:val="en-US"/>
        </w:rPr>
        <w:t xml:space="preserve"> </w:t>
      </w:r>
      <w:r w:rsidR="00E32400" w:rsidRPr="006378B4">
        <w:rPr>
          <w:lang w:val="en-US"/>
        </w:rPr>
        <w:t>to provide definitions for high, medium, and low probability.</w:t>
      </w:r>
      <w:r w:rsidRPr="006378B4">
        <w:rPr>
          <w:lang w:val="en-US"/>
        </w:rPr>
        <w:t>&gt;</w:t>
      </w:r>
    </w:p>
    <w:p w:rsidR="00E32400" w:rsidRPr="006378B4" w:rsidRDefault="00E32400" w:rsidP="002F438C">
      <w:pPr>
        <w:spacing w:before="0"/>
        <w:rPr>
          <w:lang w:val="en-US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7760"/>
      </w:tblGrid>
      <w:tr w:rsidR="00E32400" w:rsidRPr="006378B4">
        <w:trPr>
          <w:tblHeader/>
          <w:jc w:val="center"/>
        </w:trPr>
        <w:tc>
          <w:tcPr>
            <w:tcW w:w="1980" w:type="dxa"/>
            <w:shd w:val="solid" w:color="auto" w:fill="auto"/>
          </w:tcPr>
          <w:p w:rsidR="00E32400" w:rsidRPr="006378B4" w:rsidRDefault="00E32400" w:rsidP="002F438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Category</w:t>
            </w:r>
          </w:p>
        </w:tc>
        <w:tc>
          <w:tcPr>
            <w:tcW w:w="7560" w:type="dxa"/>
            <w:shd w:val="solid" w:color="auto" w:fill="auto"/>
          </w:tcPr>
          <w:p w:rsidR="00E32400" w:rsidRPr="006378B4" w:rsidRDefault="00E32400" w:rsidP="002F438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Definition</w:t>
            </w:r>
          </w:p>
        </w:tc>
      </w:tr>
      <w:tr w:rsidR="00E32400" w:rsidRPr="006378B4">
        <w:trPr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High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Medium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Low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2F438C">
            <w:pPr>
              <w:pStyle w:val="Table"/>
              <w:rPr>
                <w:lang w:val="en-US"/>
              </w:rPr>
            </w:pPr>
          </w:p>
        </w:tc>
      </w:tr>
    </w:tbl>
    <w:p w:rsidR="00E32400" w:rsidRPr="006378B4" w:rsidRDefault="00E32400" w:rsidP="00E32400">
      <w:pPr>
        <w:pStyle w:val="Heading4"/>
        <w:keepNext/>
        <w:numPr>
          <w:ilvl w:val="3"/>
          <w:numId w:val="7"/>
        </w:numPr>
        <w:autoSpaceDE/>
        <w:autoSpaceDN/>
        <w:snapToGrid w:val="0"/>
        <w:spacing w:before="240" w:after="60" w:line="240" w:lineRule="auto"/>
        <w:jc w:val="left"/>
        <w:rPr>
          <w:b/>
          <w:lang w:val="en-US"/>
        </w:rPr>
      </w:pPr>
      <w:r w:rsidRPr="006378B4">
        <w:rPr>
          <w:b/>
          <w:lang w:val="en-US"/>
        </w:rPr>
        <w:t>Impact Definitions</w:t>
      </w:r>
    </w:p>
    <w:p w:rsidR="00E32400" w:rsidRPr="006378B4" w:rsidRDefault="00E32400" w:rsidP="005455C4">
      <w:pPr>
        <w:pStyle w:val="NormalAfterHeading"/>
        <w:rPr>
          <w:b/>
          <w:color w:val="FF0000"/>
          <w:lang w:val="en-US"/>
        </w:rPr>
      </w:pPr>
      <w:r w:rsidRPr="006378B4">
        <w:rPr>
          <w:b/>
          <w:color w:val="FF0000"/>
          <w:lang w:val="en-US"/>
        </w:rPr>
        <w:t>Use the table below to provide definitions for high, medium,</w:t>
      </w:r>
      <w:r w:rsidR="005455C4" w:rsidRPr="006378B4">
        <w:rPr>
          <w:b/>
          <w:color w:val="FF0000"/>
          <w:lang w:val="en-US"/>
        </w:rPr>
        <w:t xml:space="preserve"> </w:t>
      </w:r>
      <w:r w:rsidRPr="006378B4">
        <w:rPr>
          <w:b/>
          <w:color w:val="FF0000"/>
          <w:lang w:val="en-US"/>
        </w:rPr>
        <w:t>and low impact.</w:t>
      </w:r>
    </w:p>
    <w:p w:rsidR="00E32400" w:rsidRPr="006378B4" w:rsidRDefault="00E32400" w:rsidP="00D26B6F">
      <w:pPr>
        <w:spacing w:before="0"/>
        <w:rPr>
          <w:lang w:val="en-US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17"/>
        <w:gridCol w:w="2525"/>
        <w:gridCol w:w="2525"/>
        <w:gridCol w:w="2525"/>
      </w:tblGrid>
      <w:tr w:rsidR="00E32400" w:rsidRPr="006378B4">
        <w:trPr>
          <w:cantSplit/>
          <w:tblHeader/>
          <w:jc w:val="center"/>
        </w:trPr>
        <w:tc>
          <w:tcPr>
            <w:tcW w:w="2160" w:type="dxa"/>
            <w:shd w:val="solid" w:color="auto" w:fill="auto"/>
          </w:tcPr>
          <w:p w:rsidR="00E32400" w:rsidRPr="006378B4" w:rsidRDefault="00E32400" w:rsidP="00D26B6F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Impact Type</w:t>
            </w:r>
          </w:p>
        </w:tc>
        <w:tc>
          <w:tcPr>
            <w:tcW w:w="2460" w:type="dxa"/>
            <w:shd w:val="solid" w:color="auto" w:fill="auto"/>
          </w:tcPr>
          <w:p w:rsidR="00E32400" w:rsidRPr="006378B4" w:rsidRDefault="00E32400" w:rsidP="00D26B6F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High Impact</w:t>
            </w:r>
          </w:p>
        </w:tc>
        <w:tc>
          <w:tcPr>
            <w:tcW w:w="2460" w:type="dxa"/>
            <w:shd w:val="solid" w:color="auto" w:fill="auto"/>
          </w:tcPr>
          <w:p w:rsidR="00E32400" w:rsidRPr="006378B4" w:rsidRDefault="00E32400" w:rsidP="00D26B6F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Medium Impact</w:t>
            </w:r>
          </w:p>
        </w:tc>
        <w:tc>
          <w:tcPr>
            <w:tcW w:w="2460" w:type="dxa"/>
            <w:shd w:val="solid" w:color="auto" w:fill="auto"/>
          </w:tcPr>
          <w:p w:rsidR="00E32400" w:rsidRPr="006378B4" w:rsidRDefault="00E32400" w:rsidP="00D26B6F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Low Impact</w:t>
            </w:r>
          </w:p>
        </w:tc>
      </w:tr>
      <w:tr w:rsidR="00E32400" w:rsidRPr="006378B4">
        <w:trPr>
          <w:cantSplit/>
          <w:jc w:val="center"/>
        </w:trPr>
        <w:tc>
          <w:tcPr>
            <w:tcW w:w="21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Budget</w:t>
            </w: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1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Schedule</w:t>
            </w: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1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1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</w:tcPr>
          <w:p w:rsidR="00E32400" w:rsidRPr="006378B4" w:rsidRDefault="00E32400" w:rsidP="00D26B6F">
            <w:pPr>
              <w:pStyle w:val="Table"/>
              <w:rPr>
                <w:lang w:val="en-US"/>
              </w:rPr>
            </w:pPr>
          </w:p>
        </w:tc>
      </w:tr>
    </w:tbl>
    <w:p w:rsidR="00E32400" w:rsidRPr="006378B4" w:rsidRDefault="00E32400" w:rsidP="00E32400">
      <w:pPr>
        <w:pStyle w:val="Heading4"/>
        <w:keepNext/>
        <w:numPr>
          <w:ilvl w:val="3"/>
          <w:numId w:val="7"/>
        </w:numPr>
        <w:autoSpaceDE/>
        <w:autoSpaceDN/>
        <w:snapToGrid w:val="0"/>
        <w:spacing w:before="240" w:after="60" w:line="240" w:lineRule="auto"/>
        <w:jc w:val="left"/>
        <w:rPr>
          <w:b/>
          <w:lang w:val="en-US"/>
        </w:rPr>
      </w:pPr>
      <w:r w:rsidRPr="006378B4">
        <w:rPr>
          <w:b/>
          <w:lang w:val="en-US"/>
        </w:rPr>
        <w:t>Timeline Definitions</w:t>
      </w:r>
    </w:p>
    <w:p w:rsidR="00E32400" w:rsidRPr="006378B4" w:rsidRDefault="00E32400" w:rsidP="00D26B6F">
      <w:pPr>
        <w:pStyle w:val="NormalAfterHeading"/>
        <w:rPr>
          <w:b/>
          <w:color w:val="FF0000"/>
          <w:lang w:val="en-US"/>
        </w:rPr>
      </w:pPr>
      <w:r w:rsidRPr="006378B4">
        <w:rPr>
          <w:b/>
          <w:color w:val="FF0000"/>
          <w:lang w:val="en-US"/>
        </w:rPr>
        <w:t>Use the table below</w:t>
      </w:r>
      <w:r w:rsidR="004818C5" w:rsidRPr="006378B4">
        <w:rPr>
          <w:b/>
          <w:color w:val="FF0000"/>
          <w:lang w:val="en-US"/>
        </w:rPr>
        <w:t xml:space="preserve"> </w:t>
      </w:r>
      <w:r w:rsidRPr="006378B4">
        <w:rPr>
          <w:b/>
          <w:color w:val="FF0000"/>
          <w:lang w:val="en-US"/>
        </w:rPr>
        <w:t>to provide definitions for near term, medium term, and far term.</w:t>
      </w:r>
    </w:p>
    <w:p w:rsidR="00E32400" w:rsidRPr="006378B4" w:rsidRDefault="00E32400" w:rsidP="0035717C">
      <w:pPr>
        <w:spacing w:before="0"/>
        <w:rPr>
          <w:lang w:val="en-US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2"/>
        <w:gridCol w:w="7760"/>
      </w:tblGrid>
      <w:tr w:rsidR="00E32400" w:rsidRPr="006378B4">
        <w:trPr>
          <w:cantSplit/>
          <w:jc w:val="center"/>
        </w:trPr>
        <w:tc>
          <w:tcPr>
            <w:tcW w:w="1980" w:type="dxa"/>
            <w:shd w:val="solid" w:color="auto" w:fill="auto"/>
          </w:tcPr>
          <w:p w:rsidR="00E32400" w:rsidRPr="006378B4" w:rsidRDefault="00E32400" w:rsidP="0035717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Category</w:t>
            </w:r>
          </w:p>
        </w:tc>
        <w:tc>
          <w:tcPr>
            <w:tcW w:w="7560" w:type="dxa"/>
            <w:shd w:val="solid" w:color="auto" w:fill="auto"/>
          </w:tcPr>
          <w:p w:rsidR="00E32400" w:rsidRPr="006378B4" w:rsidRDefault="00E32400" w:rsidP="0035717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Definition</w:t>
            </w:r>
          </w:p>
        </w:tc>
      </w:tr>
      <w:tr w:rsidR="00E32400" w:rsidRPr="006378B4">
        <w:trPr>
          <w:cantSplit/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Near Term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Medium Term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198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  <w:r w:rsidRPr="006378B4">
              <w:rPr>
                <w:lang w:val="en-US"/>
              </w:rPr>
              <w:t>Far Term</w:t>
            </w:r>
          </w:p>
        </w:tc>
        <w:tc>
          <w:tcPr>
            <w:tcW w:w="7560" w:type="dxa"/>
            <w:shd w:val="clear" w:color="auto" w:fill="auto"/>
          </w:tcPr>
          <w:p w:rsidR="00E32400" w:rsidRPr="006378B4" w:rsidRDefault="00E32400" w:rsidP="0035717C">
            <w:pPr>
              <w:pStyle w:val="Table"/>
              <w:rPr>
                <w:lang w:val="en-US"/>
              </w:rPr>
            </w:pPr>
          </w:p>
        </w:tc>
      </w:tr>
    </w:tbl>
    <w:p w:rsidR="00E32400" w:rsidRPr="006378B4" w:rsidRDefault="00E32400" w:rsidP="00E32400">
      <w:pPr>
        <w:pStyle w:val="Heading4"/>
        <w:keepNext/>
        <w:numPr>
          <w:ilvl w:val="3"/>
          <w:numId w:val="7"/>
        </w:numPr>
        <w:autoSpaceDE/>
        <w:autoSpaceDN/>
        <w:snapToGrid w:val="0"/>
        <w:spacing w:before="240" w:after="60" w:line="240" w:lineRule="auto"/>
        <w:jc w:val="left"/>
        <w:rPr>
          <w:b/>
          <w:lang w:val="en-US"/>
        </w:rPr>
      </w:pPr>
      <w:r w:rsidRPr="006378B4">
        <w:rPr>
          <w:b/>
          <w:lang w:val="en-US"/>
        </w:rPr>
        <w:t>Status of Response Definitions</w:t>
      </w:r>
    </w:p>
    <w:p w:rsidR="00E32400" w:rsidRPr="006378B4" w:rsidRDefault="00E32400" w:rsidP="0035717C">
      <w:pPr>
        <w:pStyle w:val="NormalAfterHeading"/>
        <w:rPr>
          <w:b/>
          <w:color w:val="FF0000"/>
          <w:lang w:val="en-US"/>
        </w:rPr>
      </w:pPr>
      <w:r w:rsidRPr="006378B4">
        <w:rPr>
          <w:b/>
          <w:color w:val="FF0000"/>
          <w:lang w:val="en-US"/>
        </w:rPr>
        <w:t>Use the table below to provide definition for the status of response activities.</w:t>
      </w:r>
    </w:p>
    <w:p w:rsidR="00E32400" w:rsidRPr="006378B4" w:rsidRDefault="00E32400" w:rsidP="00150629">
      <w:pPr>
        <w:spacing w:before="0"/>
        <w:rPr>
          <w:lang w:val="en-US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36"/>
        <w:gridCol w:w="7756"/>
      </w:tblGrid>
      <w:tr w:rsidR="00E32400" w:rsidRPr="006378B4">
        <w:trPr>
          <w:cantSplit/>
          <w:tblHeader/>
          <w:jc w:val="center"/>
        </w:trPr>
        <w:tc>
          <w:tcPr>
            <w:tcW w:w="1975" w:type="dxa"/>
            <w:shd w:val="solid" w:color="auto" w:fill="auto"/>
          </w:tcPr>
          <w:p w:rsidR="00E32400" w:rsidRPr="006378B4" w:rsidRDefault="00E32400" w:rsidP="0074377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Category</w:t>
            </w:r>
          </w:p>
        </w:tc>
        <w:tc>
          <w:tcPr>
            <w:tcW w:w="7522" w:type="dxa"/>
            <w:shd w:val="solid" w:color="auto" w:fill="auto"/>
          </w:tcPr>
          <w:p w:rsidR="00E32400" w:rsidRPr="006378B4" w:rsidRDefault="00E32400" w:rsidP="0074377C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Definition</w:t>
            </w:r>
          </w:p>
        </w:tc>
      </w:tr>
      <w:tr w:rsidR="00E32400" w:rsidRPr="006378B4">
        <w:trPr>
          <w:cantSplit/>
          <w:jc w:val="center"/>
        </w:trPr>
        <w:tc>
          <w:tcPr>
            <w:tcW w:w="1975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  <w:tc>
          <w:tcPr>
            <w:tcW w:w="7522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1975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  <w:tc>
          <w:tcPr>
            <w:tcW w:w="7522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1975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  <w:tc>
          <w:tcPr>
            <w:tcW w:w="7522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1975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  <w:tc>
          <w:tcPr>
            <w:tcW w:w="7522" w:type="dxa"/>
            <w:shd w:val="clear" w:color="auto" w:fill="auto"/>
          </w:tcPr>
          <w:p w:rsidR="00E32400" w:rsidRPr="006378B4" w:rsidRDefault="00E32400" w:rsidP="0074377C">
            <w:pPr>
              <w:pStyle w:val="Table"/>
              <w:rPr>
                <w:lang w:val="en-US"/>
              </w:rPr>
            </w:pPr>
          </w:p>
        </w:tc>
      </w:tr>
    </w:tbl>
    <w:p w:rsidR="00E32400" w:rsidRPr="006378B4" w:rsidRDefault="00E32400" w:rsidP="00150629">
      <w:pPr>
        <w:pStyle w:val="Heading2"/>
        <w:rPr>
          <w:lang w:val="en-US"/>
        </w:rPr>
      </w:pPr>
      <w:bookmarkStart w:id="38" w:name="_Toc22018851"/>
      <w:bookmarkStart w:id="39" w:name="_Toc153877882"/>
      <w:r w:rsidRPr="006378B4">
        <w:rPr>
          <w:lang w:val="en-US"/>
        </w:rPr>
        <w:t>Risk Response</w:t>
      </w:r>
      <w:bookmarkEnd w:id="38"/>
      <w:bookmarkEnd w:id="39"/>
    </w:p>
    <w:p w:rsidR="00E32400" w:rsidRPr="006378B4" w:rsidRDefault="00425E5D" w:rsidP="00425E5D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the team will respond to risks through risk response planning, risk response activities.</w:t>
      </w:r>
      <w:r w:rsidRPr="006378B4">
        <w:rPr>
          <w:lang w:val="en-US"/>
        </w:rPr>
        <w:t>&gt;</w:t>
      </w:r>
    </w:p>
    <w:p w:rsidR="00425E5D" w:rsidRPr="006378B4" w:rsidRDefault="00425E5D" w:rsidP="00425E5D">
      <w:pPr>
        <w:rPr>
          <w:lang w:val="en-US"/>
        </w:rPr>
      </w:pPr>
    </w:p>
    <w:p w:rsidR="00E32400" w:rsidRPr="006378B4" w:rsidRDefault="00E32400" w:rsidP="00CB3D76">
      <w:pPr>
        <w:pStyle w:val="Heading3"/>
        <w:rPr>
          <w:lang w:val="en-US"/>
        </w:rPr>
      </w:pPr>
      <w:bookmarkStart w:id="40" w:name="_Toc22018852"/>
      <w:r w:rsidRPr="006378B4">
        <w:rPr>
          <w:lang w:val="en-US"/>
        </w:rPr>
        <w:t>Risk Response Planning</w:t>
      </w:r>
      <w:bookmarkEnd w:id="40"/>
    </w:p>
    <w:p w:rsidR="00E32400" w:rsidRPr="006378B4" w:rsidRDefault="00CB3D76" w:rsidP="00CB3D76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the team will plan its responses to risks.</w:t>
      </w:r>
      <w:r w:rsidRPr="006378B4">
        <w:rPr>
          <w:lang w:val="en-US"/>
        </w:rPr>
        <w:t>&gt;</w:t>
      </w:r>
    </w:p>
    <w:p w:rsidR="00CB3D76" w:rsidRPr="006378B4" w:rsidRDefault="00CB3D76" w:rsidP="00CB3D76">
      <w:pPr>
        <w:rPr>
          <w:lang w:val="en-US"/>
        </w:rPr>
      </w:pPr>
    </w:p>
    <w:p w:rsidR="00E32400" w:rsidRPr="006378B4" w:rsidRDefault="00E32400" w:rsidP="00CB3D76">
      <w:pPr>
        <w:pStyle w:val="Heading3"/>
        <w:rPr>
          <w:lang w:val="en-US"/>
        </w:rPr>
      </w:pPr>
      <w:bookmarkStart w:id="41" w:name="_Toc22018853"/>
      <w:r w:rsidRPr="006378B4">
        <w:rPr>
          <w:lang w:val="en-US"/>
        </w:rPr>
        <w:t>Risk Response</w:t>
      </w:r>
      <w:bookmarkEnd w:id="41"/>
    </w:p>
    <w:p w:rsidR="00E32400" w:rsidRPr="006378B4" w:rsidRDefault="00CB3D76" w:rsidP="00CB3D76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the team will unde</w:t>
      </w:r>
      <w:r w:rsidRPr="006378B4">
        <w:rPr>
          <w:lang w:val="en-US"/>
        </w:rPr>
        <w:t>rtake risk response activities.&gt;</w:t>
      </w:r>
    </w:p>
    <w:p w:rsidR="00CB3D76" w:rsidRPr="006378B4" w:rsidRDefault="00CB3D76" w:rsidP="00CB3D76">
      <w:pPr>
        <w:rPr>
          <w:lang w:val="en-US"/>
        </w:rPr>
      </w:pPr>
    </w:p>
    <w:p w:rsidR="00E32400" w:rsidRPr="006378B4" w:rsidRDefault="00E32400" w:rsidP="00CB3D76">
      <w:pPr>
        <w:pStyle w:val="Heading2"/>
        <w:rPr>
          <w:lang w:val="en-US"/>
        </w:rPr>
      </w:pPr>
      <w:bookmarkStart w:id="42" w:name="_Toc22018854"/>
      <w:bookmarkStart w:id="43" w:name="_Toc153877883"/>
      <w:r w:rsidRPr="006378B4">
        <w:rPr>
          <w:lang w:val="en-US"/>
        </w:rPr>
        <w:t>Risk Tracking and Reporting</w:t>
      </w:r>
      <w:bookmarkEnd w:id="42"/>
      <w:bookmarkEnd w:id="43"/>
    </w:p>
    <w:p w:rsidR="00E32400" w:rsidRPr="006378B4" w:rsidRDefault="00CB3D76" w:rsidP="00CB3D76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how risk</w:t>
      </w:r>
      <w:r w:rsidRPr="006378B4">
        <w:rPr>
          <w:lang w:val="en-US"/>
        </w:rPr>
        <w:t>s will be tracked and reported.&gt;</w:t>
      </w:r>
    </w:p>
    <w:p w:rsidR="00CB3D76" w:rsidRPr="006378B4" w:rsidRDefault="00CB3D76" w:rsidP="00CB3D76">
      <w:pPr>
        <w:rPr>
          <w:lang w:val="en-US"/>
        </w:rPr>
      </w:pPr>
    </w:p>
    <w:p w:rsidR="00E32400" w:rsidRPr="006378B4" w:rsidRDefault="00E32400" w:rsidP="00CB3D76">
      <w:pPr>
        <w:pStyle w:val="Heading1"/>
        <w:rPr>
          <w:lang w:val="en-US"/>
        </w:rPr>
      </w:pPr>
      <w:bookmarkStart w:id="44" w:name="_Toc143913348"/>
      <w:bookmarkStart w:id="45" w:name="_Toc143921379"/>
      <w:bookmarkStart w:id="46" w:name="_Toc144092685"/>
      <w:bookmarkStart w:id="47" w:name="_Toc144094200"/>
      <w:bookmarkStart w:id="48" w:name="_Toc22018855"/>
      <w:bookmarkStart w:id="49" w:name="_Toc153877884"/>
      <w:bookmarkEnd w:id="44"/>
      <w:bookmarkEnd w:id="45"/>
      <w:bookmarkEnd w:id="46"/>
      <w:bookmarkEnd w:id="47"/>
      <w:r w:rsidRPr="006378B4">
        <w:rPr>
          <w:lang w:val="en-US"/>
        </w:rPr>
        <w:t>Risk Management Process</w:t>
      </w:r>
      <w:bookmarkEnd w:id="48"/>
      <w:bookmarkEnd w:id="49"/>
    </w:p>
    <w:p w:rsidR="00E32400" w:rsidRPr="006378B4" w:rsidRDefault="00BB34E0" w:rsidP="001554D2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the risk management process for the project including how a risk is identified, analyzed, logged, tracked, and reported.</w:t>
      </w:r>
      <w:r w:rsidR="004818C5" w:rsidRPr="006378B4">
        <w:rPr>
          <w:lang w:val="en-US"/>
        </w:rPr>
        <w:t xml:space="preserve"> </w:t>
      </w:r>
      <w:r w:rsidR="00E32400" w:rsidRPr="006378B4">
        <w:rPr>
          <w:lang w:val="en-US"/>
        </w:rPr>
        <w:t>It includes a process map (diagram outlining steps) and a process narrative (text describing each step).</w:t>
      </w:r>
      <w:r w:rsidRPr="006378B4">
        <w:rPr>
          <w:lang w:val="en-US"/>
        </w:rPr>
        <w:t>&gt;</w:t>
      </w:r>
    </w:p>
    <w:p w:rsidR="001554D2" w:rsidRPr="006378B4" w:rsidRDefault="001554D2" w:rsidP="001554D2">
      <w:pPr>
        <w:rPr>
          <w:lang w:val="en-US"/>
        </w:rPr>
      </w:pPr>
    </w:p>
    <w:p w:rsidR="00E32400" w:rsidRPr="006378B4" w:rsidRDefault="00E32400" w:rsidP="001554D2">
      <w:pPr>
        <w:pStyle w:val="Heading2"/>
        <w:rPr>
          <w:lang w:val="en-US"/>
        </w:rPr>
      </w:pPr>
      <w:bookmarkStart w:id="50" w:name="_Toc22018856"/>
      <w:bookmarkStart w:id="51" w:name="_Toc153877885"/>
      <w:r w:rsidRPr="006378B4">
        <w:rPr>
          <w:lang w:val="en-US"/>
        </w:rPr>
        <w:t>Risk Management Process Map</w:t>
      </w:r>
      <w:bookmarkEnd w:id="50"/>
      <w:bookmarkEnd w:id="51"/>
    </w:p>
    <w:p w:rsidR="00E32400" w:rsidRPr="006378B4" w:rsidRDefault="00BB34E0" w:rsidP="00BB34E0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Insert process map depicting risk management</w:t>
      </w:r>
      <w:r w:rsidRPr="006378B4">
        <w:rPr>
          <w:lang w:val="en-US"/>
        </w:rPr>
        <w:t xml:space="preserve"> process for the project.&gt;</w:t>
      </w:r>
    </w:p>
    <w:p w:rsidR="00E32400" w:rsidRPr="006378B4" w:rsidRDefault="00E32400" w:rsidP="00BB34E0">
      <w:pPr>
        <w:rPr>
          <w:lang w:val="en-US"/>
        </w:rPr>
      </w:pPr>
    </w:p>
    <w:p w:rsidR="00E32400" w:rsidRPr="006378B4" w:rsidRDefault="00E32400" w:rsidP="00BB34E0">
      <w:pPr>
        <w:pStyle w:val="Heading2"/>
        <w:rPr>
          <w:lang w:val="en-US"/>
        </w:rPr>
      </w:pPr>
      <w:bookmarkStart w:id="52" w:name="_Toc22018857"/>
      <w:bookmarkStart w:id="53" w:name="_Toc153877886"/>
      <w:r w:rsidRPr="006378B4">
        <w:rPr>
          <w:lang w:val="en-US"/>
        </w:rPr>
        <w:t>Risk Management Process Narrative</w:t>
      </w:r>
      <w:bookmarkEnd w:id="52"/>
      <w:bookmarkEnd w:id="53"/>
    </w:p>
    <w:p w:rsidR="00E32400" w:rsidRPr="006378B4" w:rsidRDefault="005901A1" w:rsidP="005901A1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The steps in the above</w:t>
      </w:r>
      <w:r w:rsidR="004818C5" w:rsidRPr="006378B4">
        <w:rPr>
          <w:lang w:val="en-US"/>
        </w:rPr>
        <w:t xml:space="preserve"> </w:t>
      </w:r>
      <w:r w:rsidR="00E32400" w:rsidRPr="006378B4">
        <w:rPr>
          <w:lang w:val="en-US"/>
        </w:rPr>
        <w:t>process are listed and described in the table below.</w:t>
      </w:r>
      <w:r w:rsidRPr="006378B4">
        <w:rPr>
          <w:lang w:val="en-US"/>
        </w:rPr>
        <w:t>&gt;</w:t>
      </w:r>
    </w:p>
    <w:p w:rsidR="005901A1" w:rsidRPr="006378B4" w:rsidRDefault="005901A1" w:rsidP="005901A1">
      <w:pPr>
        <w:rPr>
          <w:lang w:val="en-US"/>
        </w:rPr>
      </w:pPr>
    </w:p>
    <w:p w:rsidR="00E32400" w:rsidRPr="006378B4" w:rsidRDefault="00E32400" w:rsidP="005901A1">
      <w:pPr>
        <w:pStyle w:val="Heading1"/>
        <w:rPr>
          <w:lang w:val="en-US"/>
        </w:rPr>
      </w:pPr>
      <w:bookmarkStart w:id="54" w:name="_Toc22018858"/>
      <w:bookmarkStart w:id="55" w:name="_Toc153877887"/>
      <w:r w:rsidRPr="006378B4">
        <w:rPr>
          <w:lang w:val="en-US"/>
        </w:rPr>
        <w:t>Roles and Responsibilities</w:t>
      </w:r>
      <w:bookmarkEnd w:id="54"/>
      <w:bookmarkEnd w:id="55"/>
    </w:p>
    <w:p w:rsidR="00E32400" w:rsidRPr="006378B4" w:rsidRDefault="00EB6537" w:rsidP="00EB6537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>This section outlines roles and responsibilities for those involved in the risk management process.</w:t>
      </w:r>
      <w:r w:rsidR="004818C5" w:rsidRPr="006378B4">
        <w:rPr>
          <w:lang w:val="en-US"/>
        </w:rPr>
        <w:t xml:space="preserve"> </w:t>
      </w:r>
      <w:r w:rsidR="00E32400" w:rsidRPr="006378B4">
        <w:rPr>
          <w:lang w:val="en-US"/>
        </w:rPr>
        <w:t>They must be consistent with the process provided above</w:t>
      </w:r>
      <w:r w:rsidRPr="006378B4">
        <w:rPr>
          <w:lang w:val="en-US"/>
        </w:rPr>
        <w:t>.&gt;</w:t>
      </w:r>
    </w:p>
    <w:p w:rsidR="00E32400" w:rsidRPr="006378B4" w:rsidRDefault="00E32400" w:rsidP="004A1908">
      <w:pPr>
        <w:spacing w:before="0"/>
        <w:rPr>
          <w:lang w:val="en-US"/>
        </w:rPr>
      </w:pP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1"/>
        <w:gridCol w:w="7021"/>
      </w:tblGrid>
      <w:tr w:rsidR="00E32400" w:rsidRPr="006378B4">
        <w:trPr>
          <w:cantSplit/>
          <w:tblHeader/>
          <w:jc w:val="center"/>
        </w:trPr>
        <w:tc>
          <w:tcPr>
            <w:tcW w:w="2700" w:type="dxa"/>
            <w:shd w:val="solid" w:color="auto" w:fill="auto"/>
          </w:tcPr>
          <w:p w:rsidR="00E32400" w:rsidRPr="006378B4" w:rsidRDefault="00E32400" w:rsidP="005A6526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Role</w:t>
            </w:r>
          </w:p>
        </w:tc>
        <w:tc>
          <w:tcPr>
            <w:tcW w:w="6840" w:type="dxa"/>
            <w:shd w:val="solid" w:color="auto" w:fill="auto"/>
          </w:tcPr>
          <w:p w:rsidR="00E32400" w:rsidRPr="006378B4" w:rsidRDefault="00E32400" w:rsidP="005A6526">
            <w:pPr>
              <w:pStyle w:val="Table"/>
              <w:jc w:val="center"/>
              <w:rPr>
                <w:b/>
                <w:lang w:val="en-US"/>
              </w:rPr>
            </w:pPr>
            <w:r w:rsidRPr="006378B4">
              <w:rPr>
                <w:b/>
                <w:lang w:val="en-US"/>
              </w:rPr>
              <w:t>Responsibilities</w:t>
            </w: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  <w:tr w:rsidR="00E32400" w:rsidRPr="006378B4">
        <w:trPr>
          <w:cantSplit/>
          <w:jc w:val="center"/>
        </w:trPr>
        <w:tc>
          <w:tcPr>
            <w:tcW w:w="270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:rsidR="00E32400" w:rsidRPr="006378B4" w:rsidRDefault="00E32400" w:rsidP="004A1908">
            <w:pPr>
              <w:pStyle w:val="Table"/>
              <w:rPr>
                <w:lang w:val="en-US"/>
              </w:rPr>
            </w:pPr>
          </w:p>
        </w:tc>
      </w:tr>
    </w:tbl>
    <w:p w:rsidR="004A1908" w:rsidRPr="006378B4" w:rsidRDefault="004A1908" w:rsidP="004A1908">
      <w:pPr>
        <w:rPr>
          <w:lang w:val="en-US"/>
        </w:rPr>
      </w:pPr>
      <w:bookmarkStart w:id="56" w:name="_Toc22018859"/>
    </w:p>
    <w:p w:rsidR="005A6526" w:rsidRPr="006378B4" w:rsidRDefault="005A6526" w:rsidP="004A1908">
      <w:pPr>
        <w:rPr>
          <w:lang w:val="en-US"/>
        </w:rPr>
        <w:sectPr w:rsidR="005A6526" w:rsidRPr="006378B4" w:rsidSect="005B5DF5">
          <w:headerReference w:type="default" r:id="rId16"/>
          <w:footerReference w:type="default" r:id="rId17"/>
          <w:pgSz w:w="11909" w:h="16834" w:code="9"/>
          <w:pgMar w:top="1080" w:right="1008" w:bottom="720" w:left="1008" w:header="432" w:footer="432" w:gutter="0"/>
          <w:pgNumType w:start="1"/>
          <w:cols w:space="720"/>
        </w:sectPr>
      </w:pPr>
    </w:p>
    <w:p w:rsidR="00E32400" w:rsidRPr="006378B4" w:rsidRDefault="00E32400" w:rsidP="000C7F04">
      <w:pPr>
        <w:pStyle w:val="AppendixHeading"/>
        <w:spacing w:before="0"/>
        <w:rPr>
          <w:lang w:val="en-US"/>
        </w:rPr>
      </w:pPr>
      <w:r w:rsidRPr="006378B4">
        <w:rPr>
          <w:lang w:val="en-US"/>
        </w:rPr>
        <w:t>Appendix A: Risk Identification Form</w:t>
      </w:r>
      <w:bookmarkEnd w:id="56"/>
    </w:p>
    <w:p w:rsidR="00E32400" w:rsidRPr="006378B4" w:rsidRDefault="00493B1D" w:rsidP="00493B1D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 xml:space="preserve">Insert here the Risk Identification Form template if one is required in the risk management process documented in this Plan. A sample template is available at </w:t>
      </w:r>
      <w:hyperlink r:id="rId18" w:history="1">
        <w:r w:rsidR="000C7F04" w:rsidRPr="006378B4">
          <w:rPr>
            <w:rStyle w:val="Hyperlink"/>
            <w:bCs/>
            <w:iCs/>
            <w:lang w:val="en-US"/>
          </w:rPr>
          <w:t>www.qnpm.gov.qa</w:t>
        </w:r>
      </w:hyperlink>
      <w:r w:rsidR="000C7F04" w:rsidRPr="006378B4">
        <w:rPr>
          <w:lang w:val="en-US"/>
        </w:rPr>
        <w:t>.</w:t>
      </w:r>
      <w:r w:rsidRPr="006378B4">
        <w:rPr>
          <w:lang w:val="en-US"/>
        </w:rPr>
        <w:t>&gt;</w:t>
      </w:r>
    </w:p>
    <w:p w:rsidR="000C7F04" w:rsidRPr="006378B4" w:rsidRDefault="000C7F04" w:rsidP="000C7F04">
      <w:pPr>
        <w:rPr>
          <w:lang w:val="en-US"/>
        </w:rPr>
      </w:pPr>
    </w:p>
    <w:p w:rsidR="000C7F04" w:rsidRPr="006378B4" w:rsidRDefault="000C7F04" w:rsidP="000C7F04">
      <w:pPr>
        <w:rPr>
          <w:lang w:val="en-US"/>
        </w:rPr>
      </w:pPr>
    </w:p>
    <w:p w:rsidR="000C7F04" w:rsidRPr="006378B4" w:rsidRDefault="000C7F04" w:rsidP="000C7F04">
      <w:pPr>
        <w:rPr>
          <w:lang w:val="en-US"/>
        </w:rPr>
        <w:sectPr w:rsidR="000C7F04" w:rsidRPr="006378B4" w:rsidSect="00610995">
          <w:headerReference w:type="default" r:id="rId19"/>
          <w:footerReference w:type="default" r:id="rId20"/>
          <w:pgSz w:w="11909" w:h="16834" w:code="9"/>
          <w:pgMar w:top="1080" w:right="1008" w:bottom="720" w:left="1008" w:header="432" w:footer="432" w:gutter="0"/>
          <w:cols w:space="720"/>
        </w:sectPr>
      </w:pPr>
    </w:p>
    <w:p w:rsidR="00E32400" w:rsidRPr="006378B4" w:rsidRDefault="00E32400" w:rsidP="009B0E29">
      <w:pPr>
        <w:pStyle w:val="AppendixHeading"/>
        <w:spacing w:before="0"/>
        <w:rPr>
          <w:lang w:val="en-US"/>
        </w:rPr>
      </w:pPr>
      <w:bookmarkStart w:id="57" w:name="_Toc22018860"/>
      <w:r w:rsidRPr="006378B4">
        <w:rPr>
          <w:lang w:val="en-US"/>
        </w:rPr>
        <w:t>Appendix B: Risk Analysis Form</w:t>
      </w:r>
      <w:bookmarkEnd w:id="57"/>
    </w:p>
    <w:p w:rsidR="00E32400" w:rsidRPr="006378B4" w:rsidRDefault="00A16A96" w:rsidP="00A16A96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 xml:space="preserve">Insert here the Risk Analysis Form template if one is required in the risk management process documented in this Plan. A sample template is available at </w:t>
      </w:r>
      <w:hyperlink r:id="rId21" w:history="1">
        <w:r w:rsidR="000C7F04" w:rsidRPr="006378B4">
          <w:rPr>
            <w:rStyle w:val="Hyperlink"/>
            <w:lang w:val="en-US"/>
          </w:rPr>
          <w:t>www.qnpm.gov.qa</w:t>
        </w:r>
      </w:hyperlink>
      <w:r w:rsidR="000C7F04" w:rsidRPr="006378B4">
        <w:rPr>
          <w:lang w:val="en-US"/>
        </w:rPr>
        <w:t>.</w:t>
      </w:r>
      <w:r w:rsidRPr="006378B4">
        <w:rPr>
          <w:lang w:val="en-US"/>
        </w:rPr>
        <w:t>&gt;</w:t>
      </w:r>
    </w:p>
    <w:p w:rsidR="000C7F04" w:rsidRPr="006378B4" w:rsidRDefault="000C7F04" w:rsidP="000C7F04">
      <w:pPr>
        <w:rPr>
          <w:lang w:val="en-US"/>
        </w:rPr>
      </w:pPr>
    </w:p>
    <w:p w:rsidR="000C7F04" w:rsidRPr="006378B4" w:rsidRDefault="000C7F04" w:rsidP="000C7F04">
      <w:pPr>
        <w:rPr>
          <w:lang w:val="en-US"/>
        </w:rPr>
      </w:pPr>
    </w:p>
    <w:p w:rsidR="009B0E29" w:rsidRPr="006378B4" w:rsidRDefault="009B0E29" w:rsidP="000C7F04">
      <w:pPr>
        <w:rPr>
          <w:lang w:val="en-US"/>
        </w:rPr>
        <w:sectPr w:rsidR="009B0E29" w:rsidRPr="006378B4" w:rsidSect="00610995">
          <w:headerReference w:type="default" r:id="rId22"/>
          <w:footerReference w:type="default" r:id="rId23"/>
          <w:pgSz w:w="11909" w:h="16834" w:code="9"/>
          <w:pgMar w:top="1080" w:right="1008" w:bottom="720" w:left="1008" w:header="432" w:footer="432" w:gutter="0"/>
          <w:cols w:space="720"/>
        </w:sectPr>
      </w:pPr>
    </w:p>
    <w:p w:rsidR="00E32400" w:rsidRPr="006378B4" w:rsidRDefault="00E32400" w:rsidP="009B3D29">
      <w:pPr>
        <w:pStyle w:val="AppendixHeading"/>
        <w:spacing w:before="0"/>
        <w:rPr>
          <w:lang w:val="en-US"/>
        </w:rPr>
      </w:pPr>
      <w:bookmarkStart w:id="58" w:name="_Toc22018861"/>
      <w:r w:rsidRPr="006378B4">
        <w:rPr>
          <w:lang w:val="en-US"/>
        </w:rPr>
        <w:t>Appendix C: Risk Status Report</w:t>
      </w:r>
      <w:bookmarkEnd w:id="58"/>
    </w:p>
    <w:p w:rsidR="00C16C0E" w:rsidRPr="006378B4" w:rsidRDefault="00544F4C" w:rsidP="00544F4C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E32400" w:rsidRPr="006378B4">
        <w:rPr>
          <w:lang w:val="en-US"/>
        </w:rPr>
        <w:t xml:space="preserve">Insert here the Risk Status Report Template if one is required in the risk management process documented in this Plan. A sample template is available at </w:t>
      </w:r>
      <w:hyperlink r:id="rId24" w:history="1">
        <w:r w:rsidR="009B3D29" w:rsidRPr="006378B4">
          <w:rPr>
            <w:rStyle w:val="Hyperlink"/>
            <w:lang w:val="en-US"/>
          </w:rPr>
          <w:t>www.qnpm.gov.qa</w:t>
        </w:r>
      </w:hyperlink>
      <w:r w:rsidR="009B3D29" w:rsidRPr="006378B4">
        <w:rPr>
          <w:lang w:val="en-US"/>
        </w:rPr>
        <w:t>.</w:t>
      </w:r>
      <w:r w:rsidRPr="006378B4">
        <w:rPr>
          <w:lang w:val="en-US"/>
        </w:rPr>
        <w:t>&gt;</w:t>
      </w:r>
    </w:p>
    <w:p w:rsidR="009B3D29" w:rsidRPr="006378B4" w:rsidRDefault="009B3D29" w:rsidP="00E32400">
      <w:pPr>
        <w:rPr>
          <w:lang w:val="en-US"/>
        </w:rPr>
      </w:pPr>
    </w:p>
    <w:p w:rsidR="009B3D29" w:rsidRPr="006378B4" w:rsidRDefault="009B3D29" w:rsidP="00E32400">
      <w:pPr>
        <w:rPr>
          <w:lang w:val="en-US"/>
        </w:rPr>
      </w:pPr>
    </w:p>
    <w:p w:rsidR="00C81E86" w:rsidRPr="006378B4" w:rsidRDefault="00C81E86" w:rsidP="00E32400">
      <w:pPr>
        <w:rPr>
          <w:lang w:val="en-US"/>
        </w:rPr>
        <w:sectPr w:rsidR="00C81E86" w:rsidRPr="006378B4" w:rsidSect="00610995">
          <w:headerReference w:type="default" r:id="rId25"/>
          <w:footerReference w:type="default" r:id="rId26"/>
          <w:pgSz w:w="11909" w:h="16834" w:code="9"/>
          <w:pgMar w:top="1080" w:right="1008" w:bottom="720" w:left="1008" w:header="432" w:footer="432" w:gutter="0"/>
          <w:cols w:space="720"/>
        </w:sectPr>
      </w:pPr>
    </w:p>
    <w:p w:rsidR="004F5B64" w:rsidRPr="006378B4" w:rsidRDefault="004F5B64" w:rsidP="00492419">
      <w:pPr>
        <w:pStyle w:val="AppendixHeading"/>
        <w:spacing w:before="0"/>
        <w:rPr>
          <w:lang w:val="en-US"/>
        </w:rPr>
      </w:pPr>
      <w:bookmarkStart w:id="59" w:name="_Toc22018862"/>
      <w:r w:rsidRPr="006378B4">
        <w:rPr>
          <w:lang w:val="en-US"/>
        </w:rPr>
        <w:t>Appendix D: Risk Log</w:t>
      </w:r>
      <w:bookmarkEnd w:id="59"/>
    </w:p>
    <w:p w:rsidR="009B3D29" w:rsidRPr="006378B4" w:rsidRDefault="00BF4719" w:rsidP="00BF4719">
      <w:pPr>
        <w:pStyle w:val="Instruction"/>
        <w:rPr>
          <w:lang w:val="en-US"/>
        </w:rPr>
      </w:pPr>
      <w:r w:rsidRPr="006378B4">
        <w:rPr>
          <w:lang w:val="en-US"/>
        </w:rPr>
        <w:t>&lt;</w:t>
      </w:r>
      <w:r w:rsidR="004F5B64" w:rsidRPr="006378B4">
        <w:rPr>
          <w:lang w:val="en-US"/>
        </w:rPr>
        <w:t xml:space="preserve">Insert here the Risk Log to be used in the risk management process documented in this Plan. A sample template is available at </w:t>
      </w:r>
      <w:hyperlink r:id="rId27" w:history="1">
        <w:r w:rsidR="004F5B64" w:rsidRPr="006378B4">
          <w:rPr>
            <w:rStyle w:val="Hyperlink"/>
            <w:lang w:val="en-US"/>
          </w:rPr>
          <w:t>www.qnpm.gov.qa</w:t>
        </w:r>
      </w:hyperlink>
      <w:r w:rsidR="004F5B64" w:rsidRPr="006378B4">
        <w:rPr>
          <w:lang w:val="en-US"/>
        </w:rPr>
        <w:t>.</w:t>
      </w:r>
      <w:r w:rsidRPr="006378B4">
        <w:rPr>
          <w:lang w:val="en-US"/>
        </w:rPr>
        <w:t>&gt;</w:t>
      </w:r>
    </w:p>
    <w:p w:rsidR="004F5B64" w:rsidRPr="006378B4" w:rsidRDefault="004F5B64" w:rsidP="004F5B64">
      <w:pPr>
        <w:rPr>
          <w:lang w:val="en-US" w:eastAsia="en-US"/>
        </w:rPr>
      </w:pPr>
    </w:p>
    <w:p w:rsidR="004F5B64" w:rsidRPr="006378B4" w:rsidRDefault="004F5B64" w:rsidP="004F5B64">
      <w:pPr>
        <w:rPr>
          <w:lang w:val="en-US" w:eastAsia="en-US"/>
        </w:rPr>
      </w:pPr>
    </w:p>
    <w:p w:rsidR="00A70187" w:rsidRPr="006378B4" w:rsidRDefault="00A70187" w:rsidP="00E32400">
      <w:pPr>
        <w:rPr>
          <w:lang w:val="en-US" w:eastAsia="en-US"/>
        </w:rPr>
      </w:pPr>
    </w:p>
    <w:p w:rsidR="00A70187" w:rsidRPr="006378B4" w:rsidRDefault="00A70187" w:rsidP="00E32400">
      <w:pPr>
        <w:rPr>
          <w:lang w:val="en-US" w:eastAsia="en-US"/>
        </w:rPr>
      </w:pPr>
    </w:p>
    <w:sectPr w:rsidR="00A70187" w:rsidRPr="006378B4" w:rsidSect="00610995">
      <w:headerReference w:type="default" r:id="rId28"/>
      <w:footerReference w:type="default" r:id="rId29"/>
      <w:pgSz w:w="16834" w:h="11909" w:orient="landscape" w:code="9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25B" w:rsidRDefault="00FC525B">
      <w:r>
        <w:separator/>
      </w:r>
    </w:p>
  </w:endnote>
  <w:endnote w:type="continuationSeparator" w:id="0">
    <w:p w:rsidR="00FC525B" w:rsidRDefault="00F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Helvetica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D859F4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FF3FF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D859F4" w:rsidRDefault="00951237" w:rsidP="00FF3FF7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D859F4">
            <w:rPr>
              <w:rFonts w:cs="Arial"/>
              <w:sz w:val="16"/>
              <w:szCs w:val="16"/>
            </w:rPr>
            <w:t>(</w:t>
          </w:r>
          <w:r w:rsidRPr="00D859F4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D859F4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D859F4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625B0D">
            <w:rPr>
              <w:rStyle w:val="PageNumber"/>
              <w:rFonts w:cs="Arial"/>
              <w:noProof/>
              <w:sz w:val="16"/>
              <w:szCs w:val="16"/>
            </w:rPr>
            <w:t>i</w:t>
          </w:r>
          <w:r w:rsidRPr="00D859F4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D859F4">
            <w:rPr>
              <w:rStyle w:val="PageNumber"/>
              <w:sz w:val="16"/>
              <w:szCs w:val="16"/>
            </w:rPr>
            <w:t>)</w:t>
          </w:r>
        </w:p>
      </w:tc>
    </w:tr>
  </w:tbl>
  <w:p w:rsidR="00951237" w:rsidRDefault="00951237" w:rsidP="00D859F4">
    <w:pPr>
      <w:pStyle w:val="NormalAfterHeading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897BE6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FF3FF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FF3FF7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Table of Contents</w:t>
          </w:r>
        </w:p>
      </w:tc>
    </w:tr>
  </w:tbl>
  <w:p w:rsidR="00951237" w:rsidRDefault="00951237" w:rsidP="00897BE6">
    <w:pPr>
      <w:pStyle w:val="NormalAfterHeading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A63A7C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1766A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EB2631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1766A7">
            <w:rPr>
              <w:rFonts w:cs="Arial"/>
              <w:sz w:val="16"/>
              <w:szCs w:val="16"/>
            </w:rPr>
            <w:t xml:space="preserve">Page </w:t>
          </w:r>
          <w:r w:rsidRPr="001766A7">
            <w:rPr>
              <w:rStyle w:val="PageNumber"/>
              <w:sz w:val="16"/>
              <w:szCs w:val="16"/>
            </w:rPr>
            <w:fldChar w:fldCharType="begin"/>
          </w:r>
          <w:r w:rsidRPr="001766A7">
            <w:rPr>
              <w:rStyle w:val="PageNumber"/>
              <w:sz w:val="16"/>
              <w:szCs w:val="16"/>
            </w:rPr>
            <w:instrText xml:space="preserve"> PAGE </w:instrText>
          </w:r>
          <w:r w:rsidRPr="001766A7">
            <w:rPr>
              <w:rStyle w:val="PageNumber"/>
              <w:sz w:val="16"/>
              <w:szCs w:val="16"/>
            </w:rPr>
            <w:fldChar w:fldCharType="separate"/>
          </w:r>
          <w:r w:rsidR="00625B0D">
            <w:rPr>
              <w:rStyle w:val="PageNumber"/>
              <w:noProof/>
              <w:sz w:val="16"/>
              <w:szCs w:val="16"/>
            </w:rPr>
            <w:t>3</w:t>
          </w:r>
          <w:r w:rsidRPr="001766A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51237" w:rsidRDefault="00951237" w:rsidP="00A63A7C">
    <w:pPr>
      <w:pStyle w:val="NormalAfterHeading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A63A7C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1766A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EB2631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1766A7">
            <w:rPr>
              <w:rFonts w:cs="Arial"/>
              <w:sz w:val="16"/>
              <w:szCs w:val="16"/>
            </w:rPr>
            <w:t xml:space="preserve">Page </w:t>
          </w:r>
          <w:r w:rsidRPr="001766A7">
            <w:rPr>
              <w:rStyle w:val="PageNumber"/>
              <w:sz w:val="16"/>
              <w:szCs w:val="16"/>
            </w:rPr>
            <w:fldChar w:fldCharType="begin"/>
          </w:r>
          <w:r w:rsidRPr="001766A7">
            <w:rPr>
              <w:rStyle w:val="PageNumber"/>
              <w:sz w:val="16"/>
              <w:szCs w:val="16"/>
            </w:rPr>
            <w:instrText xml:space="preserve"> PAGE </w:instrText>
          </w:r>
          <w:r w:rsidRPr="001766A7">
            <w:rPr>
              <w:rStyle w:val="PageNumber"/>
              <w:sz w:val="16"/>
              <w:szCs w:val="16"/>
            </w:rPr>
            <w:fldChar w:fldCharType="separate"/>
          </w:r>
          <w:r w:rsidR="00625B0D">
            <w:rPr>
              <w:rStyle w:val="PageNumber"/>
              <w:noProof/>
              <w:sz w:val="16"/>
              <w:szCs w:val="16"/>
            </w:rPr>
            <w:t>4</w:t>
          </w:r>
          <w:r w:rsidRPr="001766A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51237" w:rsidRDefault="00951237" w:rsidP="00A63A7C">
    <w:pPr>
      <w:pStyle w:val="NormalAfterHeading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A63A7C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1766A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EB2631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1766A7">
            <w:rPr>
              <w:rFonts w:cs="Arial"/>
              <w:sz w:val="16"/>
              <w:szCs w:val="16"/>
            </w:rPr>
            <w:t xml:space="preserve">Page </w:t>
          </w:r>
          <w:r w:rsidRPr="001766A7">
            <w:rPr>
              <w:rStyle w:val="PageNumber"/>
              <w:sz w:val="16"/>
              <w:szCs w:val="16"/>
            </w:rPr>
            <w:fldChar w:fldCharType="begin"/>
          </w:r>
          <w:r w:rsidRPr="001766A7">
            <w:rPr>
              <w:rStyle w:val="PageNumber"/>
              <w:sz w:val="16"/>
              <w:szCs w:val="16"/>
            </w:rPr>
            <w:instrText xml:space="preserve"> PAGE </w:instrText>
          </w:r>
          <w:r w:rsidRPr="001766A7">
            <w:rPr>
              <w:rStyle w:val="PageNumber"/>
              <w:sz w:val="16"/>
              <w:szCs w:val="16"/>
            </w:rPr>
            <w:fldChar w:fldCharType="separate"/>
          </w:r>
          <w:r w:rsidR="00625B0D">
            <w:rPr>
              <w:rStyle w:val="PageNumber"/>
              <w:noProof/>
              <w:sz w:val="16"/>
              <w:szCs w:val="16"/>
            </w:rPr>
            <w:t>5</w:t>
          </w:r>
          <w:r w:rsidRPr="001766A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51237" w:rsidRDefault="00951237" w:rsidP="00A63A7C">
    <w:pPr>
      <w:pStyle w:val="NormalAfterHeading"/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A63A7C">
    <w:pPr>
      <w:pStyle w:val="NormalAfterHeading"/>
      <w:spacing w:before="0"/>
    </w:pPr>
  </w:p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025"/>
      <w:gridCol w:w="3055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1766A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EB2631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1766A7">
            <w:rPr>
              <w:rFonts w:cs="Arial"/>
              <w:sz w:val="16"/>
              <w:szCs w:val="16"/>
            </w:rPr>
            <w:t xml:space="preserve">Page </w:t>
          </w:r>
          <w:r w:rsidRPr="001766A7">
            <w:rPr>
              <w:rStyle w:val="PageNumber"/>
              <w:sz w:val="16"/>
              <w:szCs w:val="16"/>
            </w:rPr>
            <w:fldChar w:fldCharType="begin"/>
          </w:r>
          <w:r w:rsidRPr="001766A7">
            <w:rPr>
              <w:rStyle w:val="PageNumber"/>
              <w:sz w:val="16"/>
              <w:szCs w:val="16"/>
            </w:rPr>
            <w:instrText xml:space="preserve"> PAGE </w:instrText>
          </w:r>
          <w:r w:rsidRPr="001766A7">
            <w:rPr>
              <w:rStyle w:val="PageNumber"/>
              <w:sz w:val="16"/>
              <w:szCs w:val="16"/>
            </w:rPr>
            <w:fldChar w:fldCharType="separate"/>
          </w:r>
          <w:r w:rsidR="00625B0D">
            <w:rPr>
              <w:rStyle w:val="PageNumber"/>
              <w:noProof/>
              <w:sz w:val="16"/>
              <w:szCs w:val="16"/>
            </w:rPr>
            <w:t>6</w:t>
          </w:r>
          <w:r w:rsidRPr="001766A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51237" w:rsidRDefault="00951237" w:rsidP="00A63A7C">
    <w:pPr>
      <w:pStyle w:val="NormalAfterHeading"/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 w:rsidP="00A63A7C">
    <w:pPr>
      <w:pStyle w:val="NormalAfterHeading"/>
      <w:spacing w:before="0"/>
    </w:pPr>
  </w:p>
  <w:tbl>
    <w:tblPr>
      <w:tblW w:w="155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839"/>
      <w:gridCol w:w="4713"/>
    </w:tblGrid>
    <w:tr w:rsidR="00951237" w:rsidRPr="001766A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0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1766A7">
          <w:pPr>
            <w:pStyle w:val="Footer"/>
            <w:spacing w:before="40" w:after="40"/>
            <w:rPr>
              <w:rFonts w:cs="Arial"/>
              <w:sz w:val="16"/>
              <w:szCs w:val="16"/>
            </w:rPr>
          </w:pPr>
          <w:r w:rsidRPr="00DA265B">
            <w:rPr>
              <w:rFonts w:cs="Arial"/>
              <w:b/>
              <w:color w:val="FF0000"/>
              <w:sz w:val="16"/>
              <w:szCs w:val="16"/>
            </w:rPr>
            <w:t>&lt;Insert Project Name&gt;</w:t>
          </w:r>
          <w:r w:rsidRPr="001766A7">
            <w:rPr>
              <w:rFonts w:cs="Arial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– Risk Management Plan</w:t>
          </w:r>
        </w:p>
      </w:tc>
      <w:tc>
        <w:tcPr>
          <w:tcW w:w="30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51237" w:rsidRPr="001766A7" w:rsidRDefault="00951237" w:rsidP="00EB2631">
          <w:pPr>
            <w:pStyle w:val="Footer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1766A7">
            <w:rPr>
              <w:rFonts w:cs="Arial"/>
              <w:sz w:val="16"/>
              <w:szCs w:val="16"/>
            </w:rPr>
            <w:t xml:space="preserve">Page </w:t>
          </w:r>
          <w:r w:rsidRPr="001766A7">
            <w:rPr>
              <w:rStyle w:val="PageNumber"/>
              <w:sz w:val="16"/>
              <w:szCs w:val="16"/>
            </w:rPr>
            <w:fldChar w:fldCharType="begin"/>
          </w:r>
          <w:r w:rsidRPr="001766A7">
            <w:rPr>
              <w:rStyle w:val="PageNumber"/>
              <w:sz w:val="16"/>
              <w:szCs w:val="16"/>
            </w:rPr>
            <w:instrText xml:space="preserve"> PAGE </w:instrText>
          </w:r>
          <w:r w:rsidRPr="001766A7">
            <w:rPr>
              <w:rStyle w:val="PageNumber"/>
              <w:sz w:val="16"/>
              <w:szCs w:val="16"/>
            </w:rPr>
            <w:fldChar w:fldCharType="separate"/>
          </w:r>
          <w:r w:rsidR="00625B0D">
            <w:rPr>
              <w:rStyle w:val="PageNumber"/>
              <w:noProof/>
              <w:sz w:val="16"/>
              <w:szCs w:val="16"/>
            </w:rPr>
            <w:t>7</w:t>
          </w:r>
          <w:r w:rsidRPr="001766A7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951237" w:rsidRDefault="00951237" w:rsidP="00A63A7C">
    <w:pPr>
      <w:pStyle w:val="NormalAfterHeading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25B" w:rsidRDefault="00FC525B">
      <w:r>
        <w:separator/>
      </w:r>
    </w:p>
  </w:footnote>
  <w:footnote w:type="continuationSeparator" w:id="0">
    <w:p w:rsidR="00FC525B" w:rsidRDefault="00FC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237" w:rsidRDefault="00951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D0CAB42"/>
    <w:lvl w:ilvl="0">
      <w:start w:val="1"/>
      <w:numFmt w:val="bullet"/>
      <w:pStyle w:val="ListBullet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FFFFFF82"/>
    <w:multiLevelType w:val="singleLevel"/>
    <w:tmpl w:val="38CC4432"/>
    <w:lvl w:ilvl="0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6CCC39A8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D886089A"/>
    <w:lvl w:ilvl="0">
      <w:start w:val="1"/>
      <w:numFmt w:val="bullet"/>
      <w:pStyle w:val="Captio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C181678"/>
    <w:multiLevelType w:val="multilevel"/>
    <w:tmpl w:val="3646813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3C3498"/>
    <w:multiLevelType w:val="hybridMultilevel"/>
    <w:tmpl w:val="E1749B28"/>
    <w:lvl w:ilvl="0" w:tplc="FFFFFFFF">
      <w:start w:val="1"/>
      <w:numFmt w:val="bullet"/>
      <w:pStyle w:val="Tipbullets"/>
      <w:lvlText w:val="√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color w:val="FF0000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11E5"/>
    <w:multiLevelType w:val="multilevel"/>
    <w:tmpl w:val="927882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vanish w:val="0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4321"/>
        </w:tabs>
        <w:ind w:left="4321" w:hanging="721"/>
      </w:pPr>
      <w:rPr>
        <w:rFonts w:hint="default"/>
      </w:rPr>
    </w:lvl>
  </w:abstractNum>
  <w:abstractNum w:abstractNumId="7" w15:restartNumberingAfterBreak="0">
    <w:nsid w:val="29B82FE6"/>
    <w:multiLevelType w:val="hybridMultilevel"/>
    <w:tmpl w:val="4A04D48C"/>
    <w:lvl w:ilvl="0">
      <w:start w:val="1"/>
      <w:numFmt w:val="bullet"/>
      <w:pStyle w:val="Explanatory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A2097"/>
    <w:multiLevelType w:val="multilevel"/>
    <w:tmpl w:val="98B26526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46798234">
    <w:abstractNumId w:val="3"/>
  </w:num>
  <w:num w:numId="2" w16cid:durableId="1275284321">
    <w:abstractNumId w:val="2"/>
  </w:num>
  <w:num w:numId="3" w16cid:durableId="309141741">
    <w:abstractNumId w:val="1"/>
  </w:num>
  <w:num w:numId="4" w16cid:durableId="1658000908">
    <w:abstractNumId w:val="0"/>
  </w:num>
  <w:num w:numId="5" w16cid:durableId="2015254279">
    <w:abstractNumId w:val="5"/>
  </w:num>
  <w:num w:numId="6" w16cid:durableId="1939677954">
    <w:abstractNumId w:val="7"/>
  </w:num>
  <w:num w:numId="7" w16cid:durableId="1315405475">
    <w:abstractNumId w:val="8"/>
  </w:num>
  <w:num w:numId="8" w16cid:durableId="79835598">
    <w:abstractNumId w:val="4"/>
  </w:num>
  <w:num w:numId="9" w16cid:durableId="150852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89"/>
    <w:rsid w:val="0000350D"/>
    <w:rsid w:val="000131E2"/>
    <w:rsid w:val="00060934"/>
    <w:rsid w:val="00076AEC"/>
    <w:rsid w:val="00090CE6"/>
    <w:rsid w:val="000A798E"/>
    <w:rsid w:val="000C34F1"/>
    <w:rsid w:val="000C511E"/>
    <w:rsid w:val="000C58F0"/>
    <w:rsid w:val="000C7F04"/>
    <w:rsid w:val="000D5382"/>
    <w:rsid w:val="000F265D"/>
    <w:rsid w:val="00114C20"/>
    <w:rsid w:val="00137DF4"/>
    <w:rsid w:val="00150629"/>
    <w:rsid w:val="001554D2"/>
    <w:rsid w:val="001766A7"/>
    <w:rsid w:val="001B6DF5"/>
    <w:rsid w:val="001F7BD7"/>
    <w:rsid w:val="00202BA5"/>
    <w:rsid w:val="00204B31"/>
    <w:rsid w:val="002050CB"/>
    <w:rsid w:val="0024437B"/>
    <w:rsid w:val="00263193"/>
    <w:rsid w:val="00266661"/>
    <w:rsid w:val="00280990"/>
    <w:rsid w:val="002870B8"/>
    <w:rsid w:val="002A6CB2"/>
    <w:rsid w:val="002D4991"/>
    <w:rsid w:val="002E63DE"/>
    <w:rsid w:val="002E6D21"/>
    <w:rsid w:val="002F15B8"/>
    <w:rsid w:val="002F260F"/>
    <w:rsid w:val="002F438C"/>
    <w:rsid w:val="003048AC"/>
    <w:rsid w:val="00326285"/>
    <w:rsid w:val="00356F0E"/>
    <w:rsid w:val="0035717C"/>
    <w:rsid w:val="0036197C"/>
    <w:rsid w:val="00367109"/>
    <w:rsid w:val="0038167F"/>
    <w:rsid w:val="00384A47"/>
    <w:rsid w:val="00387387"/>
    <w:rsid w:val="00387AC6"/>
    <w:rsid w:val="00394B9A"/>
    <w:rsid w:val="003C7B39"/>
    <w:rsid w:val="003D6226"/>
    <w:rsid w:val="003F686A"/>
    <w:rsid w:val="00425E5D"/>
    <w:rsid w:val="00443DBD"/>
    <w:rsid w:val="0045390B"/>
    <w:rsid w:val="0046396D"/>
    <w:rsid w:val="0047275A"/>
    <w:rsid w:val="0047746A"/>
    <w:rsid w:val="004818C5"/>
    <w:rsid w:val="00492419"/>
    <w:rsid w:val="00493B1D"/>
    <w:rsid w:val="004A15A2"/>
    <w:rsid w:val="004A1908"/>
    <w:rsid w:val="004B60A0"/>
    <w:rsid w:val="004B7958"/>
    <w:rsid w:val="004C092F"/>
    <w:rsid w:val="004E6809"/>
    <w:rsid w:val="004F5B64"/>
    <w:rsid w:val="004F6DE1"/>
    <w:rsid w:val="00525030"/>
    <w:rsid w:val="0052636A"/>
    <w:rsid w:val="005359F7"/>
    <w:rsid w:val="0054317F"/>
    <w:rsid w:val="00544F4C"/>
    <w:rsid w:val="005455C4"/>
    <w:rsid w:val="00547073"/>
    <w:rsid w:val="00557275"/>
    <w:rsid w:val="00560B9A"/>
    <w:rsid w:val="00580A12"/>
    <w:rsid w:val="00587F68"/>
    <w:rsid w:val="005901A1"/>
    <w:rsid w:val="005A3040"/>
    <w:rsid w:val="005A6526"/>
    <w:rsid w:val="005B5DF5"/>
    <w:rsid w:val="005C5737"/>
    <w:rsid w:val="005D09C3"/>
    <w:rsid w:val="005D53B4"/>
    <w:rsid w:val="005D5BBE"/>
    <w:rsid w:val="00610995"/>
    <w:rsid w:val="00625B0D"/>
    <w:rsid w:val="00636752"/>
    <w:rsid w:val="006378B4"/>
    <w:rsid w:val="006407E9"/>
    <w:rsid w:val="006507A2"/>
    <w:rsid w:val="006847BA"/>
    <w:rsid w:val="006A3064"/>
    <w:rsid w:val="006B09C1"/>
    <w:rsid w:val="006C57AA"/>
    <w:rsid w:val="006D1E86"/>
    <w:rsid w:val="007167C3"/>
    <w:rsid w:val="0072036E"/>
    <w:rsid w:val="00727391"/>
    <w:rsid w:val="0074377C"/>
    <w:rsid w:val="00776C35"/>
    <w:rsid w:val="0078082B"/>
    <w:rsid w:val="00782BF1"/>
    <w:rsid w:val="0078391B"/>
    <w:rsid w:val="007932CB"/>
    <w:rsid w:val="007934AA"/>
    <w:rsid w:val="007B390C"/>
    <w:rsid w:val="007B6157"/>
    <w:rsid w:val="007B78E7"/>
    <w:rsid w:val="007C6EF1"/>
    <w:rsid w:val="007D0EAC"/>
    <w:rsid w:val="007D5C3F"/>
    <w:rsid w:val="007E7EE9"/>
    <w:rsid w:val="0084423C"/>
    <w:rsid w:val="00866EED"/>
    <w:rsid w:val="008705D5"/>
    <w:rsid w:val="0087525B"/>
    <w:rsid w:val="00877C6F"/>
    <w:rsid w:val="00884233"/>
    <w:rsid w:val="00897BE6"/>
    <w:rsid w:val="008B2FF9"/>
    <w:rsid w:val="008C2100"/>
    <w:rsid w:val="008C45E0"/>
    <w:rsid w:val="008C5300"/>
    <w:rsid w:val="008D73BA"/>
    <w:rsid w:val="008D7895"/>
    <w:rsid w:val="008E03D0"/>
    <w:rsid w:val="008F1533"/>
    <w:rsid w:val="00927748"/>
    <w:rsid w:val="009345F6"/>
    <w:rsid w:val="0094251C"/>
    <w:rsid w:val="00951237"/>
    <w:rsid w:val="00956A6C"/>
    <w:rsid w:val="00981DDE"/>
    <w:rsid w:val="00983949"/>
    <w:rsid w:val="00994684"/>
    <w:rsid w:val="009B0E29"/>
    <w:rsid w:val="009B1C8E"/>
    <w:rsid w:val="009B3D29"/>
    <w:rsid w:val="009E05EF"/>
    <w:rsid w:val="009E41CD"/>
    <w:rsid w:val="009F6E7F"/>
    <w:rsid w:val="00A00844"/>
    <w:rsid w:val="00A0232D"/>
    <w:rsid w:val="00A132E5"/>
    <w:rsid w:val="00A16A96"/>
    <w:rsid w:val="00A17472"/>
    <w:rsid w:val="00A20474"/>
    <w:rsid w:val="00A20852"/>
    <w:rsid w:val="00A23F3D"/>
    <w:rsid w:val="00A36CA8"/>
    <w:rsid w:val="00A37776"/>
    <w:rsid w:val="00A54548"/>
    <w:rsid w:val="00A57B18"/>
    <w:rsid w:val="00A61568"/>
    <w:rsid w:val="00A63A7C"/>
    <w:rsid w:val="00A70187"/>
    <w:rsid w:val="00AA40FA"/>
    <w:rsid w:val="00AC35B1"/>
    <w:rsid w:val="00AF72FC"/>
    <w:rsid w:val="00B01730"/>
    <w:rsid w:val="00B10768"/>
    <w:rsid w:val="00B111DF"/>
    <w:rsid w:val="00B2614D"/>
    <w:rsid w:val="00B31D63"/>
    <w:rsid w:val="00B3497A"/>
    <w:rsid w:val="00B46B70"/>
    <w:rsid w:val="00B47133"/>
    <w:rsid w:val="00B70433"/>
    <w:rsid w:val="00B7778F"/>
    <w:rsid w:val="00BB34E0"/>
    <w:rsid w:val="00BD4819"/>
    <w:rsid w:val="00BD5B70"/>
    <w:rsid w:val="00BF1FCD"/>
    <w:rsid w:val="00BF4719"/>
    <w:rsid w:val="00C021A3"/>
    <w:rsid w:val="00C16C0E"/>
    <w:rsid w:val="00C62522"/>
    <w:rsid w:val="00C81801"/>
    <w:rsid w:val="00C81E86"/>
    <w:rsid w:val="00CB3D76"/>
    <w:rsid w:val="00CC3795"/>
    <w:rsid w:val="00CC6F3A"/>
    <w:rsid w:val="00CE3191"/>
    <w:rsid w:val="00CE4CDD"/>
    <w:rsid w:val="00D20932"/>
    <w:rsid w:val="00D26B6F"/>
    <w:rsid w:val="00D46BA9"/>
    <w:rsid w:val="00D859F4"/>
    <w:rsid w:val="00DA0165"/>
    <w:rsid w:val="00DA265B"/>
    <w:rsid w:val="00DA6582"/>
    <w:rsid w:val="00DC7358"/>
    <w:rsid w:val="00DD6A4A"/>
    <w:rsid w:val="00DE51B7"/>
    <w:rsid w:val="00E03308"/>
    <w:rsid w:val="00E035A6"/>
    <w:rsid w:val="00E0376D"/>
    <w:rsid w:val="00E32400"/>
    <w:rsid w:val="00E5259D"/>
    <w:rsid w:val="00E5438A"/>
    <w:rsid w:val="00E55854"/>
    <w:rsid w:val="00E65A3A"/>
    <w:rsid w:val="00E7582D"/>
    <w:rsid w:val="00E831C6"/>
    <w:rsid w:val="00E93BDA"/>
    <w:rsid w:val="00EA067D"/>
    <w:rsid w:val="00EA1596"/>
    <w:rsid w:val="00EB2631"/>
    <w:rsid w:val="00EB6537"/>
    <w:rsid w:val="00EC24CC"/>
    <w:rsid w:val="00EC68DD"/>
    <w:rsid w:val="00ED1A9A"/>
    <w:rsid w:val="00EF7E67"/>
    <w:rsid w:val="00F11561"/>
    <w:rsid w:val="00F51F58"/>
    <w:rsid w:val="00F63403"/>
    <w:rsid w:val="00F861C5"/>
    <w:rsid w:val="00FB1489"/>
    <w:rsid w:val="00FC525B"/>
    <w:rsid w:val="00FD2768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AA24A8-F144-4674-A35C-FC945DB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0B8"/>
    <w:pPr>
      <w:spacing w:before="240"/>
    </w:pPr>
    <w:rPr>
      <w:rFonts w:ascii="Arial" w:hAnsi="Arial"/>
      <w:lang w:val="en-CA" w:eastAsia="zh-CN"/>
    </w:rPr>
  </w:style>
  <w:style w:type="paragraph" w:styleId="Heading1">
    <w:name w:val="heading 1"/>
    <w:basedOn w:val="Normal"/>
    <w:next w:val="Normal"/>
    <w:qFormat/>
    <w:rsid w:val="00782BF1"/>
    <w:pPr>
      <w:keepNext/>
      <w:numPr>
        <w:numId w:val="9"/>
      </w:numPr>
      <w:autoSpaceDE w:val="0"/>
      <w:autoSpaceDN w:val="0"/>
      <w:spacing w:before="480"/>
      <w:outlineLvl w:val="0"/>
    </w:pPr>
    <w:rPr>
      <w:rFonts w:ascii="Arial Bold" w:eastAsia="Times New Roman" w:hAnsi="Arial Bold"/>
      <w:b/>
      <w:bCs/>
      <w:smallCaps/>
      <w:kern w:val="28"/>
      <w:sz w:val="32"/>
      <w:szCs w:val="24"/>
      <w:lang w:val="en-GB" w:eastAsia="en-US"/>
    </w:rPr>
  </w:style>
  <w:style w:type="paragraph" w:styleId="Heading2">
    <w:name w:val="heading 2"/>
    <w:aliases w:val="H2"/>
    <w:basedOn w:val="Normal"/>
    <w:next w:val="NormalAfterHeading"/>
    <w:qFormat/>
    <w:rsid w:val="00782BF1"/>
    <w:pPr>
      <w:keepNext/>
      <w:numPr>
        <w:ilvl w:val="1"/>
        <w:numId w:val="9"/>
      </w:numPr>
      <w:autoSpaceDE w:val="0"/>
      <w:autoSpaceDN w:val="0"/>
      <w:spacing w:before="360"/>
      <w:outlineLvl w:val="1"/>
    </w:pPr>
    <w:rPr>
      <w:rFonts w:ascii="Arial Bold" w:eastAsia="Times New Roman" w:hAnsi="Arial Bold"/>
      <w:b/>
      <w:bCs/>
      <w:sz w:val="24"/>
      <w:szCs w:val="24"/>
      <w:lang w:val="en-GB" w:eastAsia="en-US"/>
    </w:rPr>
  </w:style>
  <w:style w:type="paragraph" w:styleId="Heading3">
    <w:name w:val="heading 3"/>
    <w:basedOn w:val="Normal"/>
    <w:next w:val="NormalAfterHeading"/>
    <w:qFormat/>
    <w:rsid w:val="00EA1596"/>
    <w:pPr>
      <w:keepNext/>
      <w:numPr>
        <w:ilvl w:val="2"/>
        <w:numId w:val="9"/>
      </w:numPr>
      <w:autoSpaceDE w:val="0"/>
      <w:autoSpaceDN w:val="0"/>
      <w:outlineLvl w:val="2"/>
    </w:pPr>
    <w:rPr>
      <w:rFonts w:eastAsia="Times New Roman"/>
      <w:b/>
      <w:szCs w:val="24"/>
      <w:lang w:val="en-GB" w:eastAsia="en-US"/>
    </w:rPr>
  </w:style>
  <w:style w:type="paragraph" w:styleId="Heading4">
    <w:name w:val="heading 4"/>
    <w:aliases w:val="h4,4,H4,h4 sub sub heading,Heading 4 MOD,Level 4"/>
    <w:basedOn w:val="Normal"/>
    <w:next w:val="Normal"/>
    <w:qFormat/>
    <w:rsid w:val="00782BF1"/>
    <w:pPr>
      <w:numPr>
        <w:ilvl w:val="3"/>
        <w:numId w:val="9"/>
      </w:numPr>
      <w:autoSpaceDE w:val="0"/>
      <w:autoSpaceDN w:val="0"/>
      <w:spacing w:before="0" w:after="340" w:line="340" w:lineRule="exact"/>
      <w:jc w:val="both"/>
      <w:outlineLvl w:val="3"/>
    </w:pPr>
    <w:rPr>
      <w:rFonts w:eastAsia="Times New Roman"/>
      <w:szCs w:val="24"/>
      <w:lang w:val="en-GB" w:eastAsia="en-US"/>
    </w:rPr>
  </w:style>
  <w:style w:type="paragraph" w:styleId="Heading5">
    <w:name w:val="heading 5"/>
    <w:aliases w:val="H5"/>
    <w:basedOn w:val="Normal"/>
    <w:next w:val="Normal"/>
    <w:qFormat/>
    <w:rsid w:val="00782BF1"/>
    <w:pPr>
      <w:numPr>
        <w:ilvl w:val="4"/>
        <w:numId w:val="9"/>
      </w:numPr>
      <w:autoSpaceDE w:val="0"/>
      <w:autoSpaceDN w:val="0"/>
      <w:spacing w:before="0" w:after="340" w:line="340" w:lineRule="exact"/>
      <w:jc w:val="both"/>
      <w:outlineLvl w:val="4"/>
    </w:pPr>
    <w:rPr>
      <w:rFonts w:eastAsia="Times New Roman"/>
      <w:szCs w:val="24"/>
      <w:lang w:val="en-GB" w:eastAsia="en-US"/>
    </w:rPr>
  </w:style>
  <w:style w:type="paragraph" w:styleId="Heading6">
    <w:name w:val="heading 6"/>
    <w:aliases w:val="H6"/>
    <w:basedOn w:val="Normal"/>
    <w:next w:val="Normal"/>
    <w:qFormat/>
    <w:rsid w:val="00782BF1"/>
    <w:pPr>
      <w:numPr>
        <w:ilvl w:val="5"/>
        <w:numId w:val="9"/>
      </w:numPr>
      <w:autoSpaceDE w:val="0"/>
      <w:autoSpaceDN w:val="0"/>
      <w:spacing w:before="0" w:after="340" w:line="340" w:lineRule="exact"/>
      <w:jc w:val="both"/>
      <w:outlineLvl w:val="5"/>
    </w:pPr>
    <w:rPr>
      <w:rFonts w:eastAsia="Times New Roman"/>
      <w:szCs w:val="24"/>
      <w:lang w:val="en-GB" w:eastAsia="en-US"/>
    </w:rPr>
  </w:style>
  <w:style w:type="paragraph" w:styleId="Heading7">
    <w:name w:val="heading 7"/>
    <w:basedOn w:val="Normal"/>
    <w:next w:val="Normal"/>
    <w:qFormat/>
    <w:rsid w:val="00EC68DD"/>
    <w:pPr>
      <w:keepNext/>
      <w:autoSpaceDE w:val="0"/>
      <w:autoSpaceDN w:val="0"/>
      <w:spacing w:before="0"/>
      <w:jc w:val="center"/>
      <w:outlineLvl w:val="6"/>
    </w:pPr>
    <w:rPr>
      <w:szCs w:val="24"/>
      <w:lang w:val="en-GB" w:eastAsia="en-US"/>
    </w:rPr>
  </w:style>
  <w:style w:type="paragraph" w:styleId="Heading8">
    <w:name w:val="heading 8"/>
    <w:basedOn w:val="Normal"/>
    <w:next w:val="Normal"/>
    <w:qFormat/>
    <w:rsid w:val="00EC68DD"/>
    <w:pPr>
      <w:keepNext/>
      <w:autoSpaceDE w:val="0"/>
      <w:autoSpaceDN w:val="0"/>
      <w:spacing w:before="0"/>
      <w:ind w:left="256"/>
      <w:jc w:val="both"/>
      <w:outlineLvl w:val="7"/>
    </w:pPr>
    <w:rPr>
      <w:rFonts w:eastAsia="Times New Roman"/>
      <w:b/>
      <w:szCs w:val="24"/>
      <w:lang w:val="en-GB" w:eastAsia="en-US"/>
    </w:rPr>
  </w:style>
  <w:style w:type="paragraph" w:styleId="Heading9">
    <w:name w:val="heading 9"/>
    <w:basedOn w:val="Normal"/>
    <w:next w:val="Normal"/>
    <w:qFormat/>
    <w:rsid w:val="00782BF1"/>
    <w:pPr>
      <w:numPr>
        <w:ilvl w:val="8"/>
        <w:numId w:val="9"/>
      </w:numPr>
      <w:autoSpaceDE w:val="0"/>
      <w:autoSpaceDN w:val="0"/>
      <w:spacing w:before="0" w:after="340" w:line="340" w:lineRule="exact"/>
      <w:jc w:val="both"/>
      <w:outlineLvl w:val="8"/>
    </w:pPr>
    <w:rPr>
      <w:rFonts w:eastAsia="Times New Roman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fterHeading">
    <w:name w:val="Normal After Heading"/>
    <w:basedOn w:val="Normal"/>
    <w:next w:val="Normal"/>
    <w:rsid w:val="00A00844"/>
    <w:pPr>
      <w:spacing w:before="60"/>
    </w:pPr>
  </w:style>
  <w:style w:type="paragraph" w:styleId="Caption">
    <w:name w:val="caption"/>
    <w:basedOn w:val="Normal"/>
    <w:next w:val="Normal"/>
    <w:qFormat/>
    <w:pPr>
      <w:spacing w:after="120"/>
    </w:pPr>
    <w:rPr>
      <w:i/>
    </w:rPr>
  </w:style>
  <w:style w:type="paragraph" w:styleId="ListBullet">
    <w:name w:val="List Bullet"/>
    <w:basedOn w:val="Normal"/>
    <w:next w:val="ListBullet2"/>
    <w:pPr>
      <w:numPr>
        <w:numId w:val="1"/>
      </w:numPr>
      <w:tabs>
        <w:tab w:val="clear" w:pos="720"/>
      </w:tabs>
      <w:spacing w:before="120"/>
    </w:pPr>
  </w:style>
  <w:style w:type="paragraph" w:styleId="ListBullet2">
    <w:name w:val="List Bullet 2"/>
    <w:basedOn w:val="Normal"/>
    <w:pPr>
      <w:numPr>
        <w:numId w:val="2"/>
      </w:numPr>
      <w:tabs>
        <w:tab w:val="clear" w:pos="720"/>
      </w:tabs>
      <w:spacing w:before="60"/>
    </w:pPr>
  </w:style>
  <w:style w:type="paragraph" w:styleId="ListBullet3">
    <w:name w:val="List Bullet 3"/>
    <w:basedOn w:val="Normal"/>
    <w:pPr>
      <w:numPr>
        <w:numId w:val="3"/>
      </w:numPr>
      <w:tabs>
        <w:tab w:val="clear" w:pos="720"/>
      </w:tabs>
      <w:spacing w:before="0"/>
    </w:pPr>
  </w:style>
  <w:style w:type="paragraph" w:styleId="ListBullet4">
    <w:name w:val="List Bullet 4"/>
    <w:basedOn w:val="Normal"/>
    <w:pPr>
      <w:numPr>
        <w:numId w:val="4"/>
      </w:numPr>
      <w:tabs>
        <w:tab w:val="clear" w:pos="1440"/>
      </w:tabs>
      <w:spacing w:before="60"/>
    </w:pPr>
  </w:style>
  <w:style w:type="paragraph" w:styleId="TOC1">
    <w:name w:val="toc 1"/>
    <w:basedOn w:val="Normal"/>
    <w:next w:val="Normal"/>
    <w:autoRedefine/>
    <w:semiHidden/>
    <w:rsid w:val="00060934"/>
    <w:pPr>
      <w:tabs>
        <w:tab w:val="right" w:leader="underscore" w:pos="9900"/>
      </w:tabs>
      <w:ind w:left="432" w:hanging="432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060934"/>
    <w:pPr>
      <w:tabs>
        <w:tab w:val="right" w:leader="dot" w:pos="9900"/>
      </w:tabs>
      <w:spacing w:before="60"/>
      <w:ind w:left="1152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1080"/>
      <w:jc w:val="both"/>
    </w:pPr>
    <w:rPr>
      <w:rFonts w:ascii="Arial Narrow" w:hAnsi="Arial Narrow"/>
      <w:noProof/>
      <w:sz w:val="22"/>
    </w:rPr>
  </w:style>
  <w:style w:type="character" w:customStyle="1" w:styleId="ArialBold">
    <w:name w:val="Arial Bold"/>
    <w:rPr>
      <w:rFonts w:ascii="Arial Narrow" w:hAnsi="Arial Narrow"/>
      <w:b/>
      <w:sz w:val="21"/>
    </w:rPr>
  </w:style>
  <w:style w:type="paragraph" w:styleId="Footer">
    <w:name w:val="footer"/>
    <w:basedOn w:val="Normal"/>
  </w:style>
  <w:style w:type="paragraph" w:styleId="FootnoteText">
    <w:name w:val="footnote text"/>
    <w:basedOn w:val="Normal"/>
    <w:semiHidden/>
    <w:pPr>
      <w:spacing w:before="120"/>
      <w:ind w:left="288" w:hanging="288"/>
    </w:pPr>
  </w:style>
  <w:style w:type="paragraph" w:customStyle="1" w:styleId="AppendixHeading">
    <w:name w:val="Appendix Heading"/>
    <w:basedOn w:val="Heading1"/>
    <w:next w:val="Normal"/>
    <w:rsid w:val="00137DF4"/>
    <w:pPr>
      <w:numPr>
        <w:numId w:val="0"/>
      </w:numPr>
    </w:pPr>
    <w:rPr>
      <w:rFonts w:ascii="Arial" w:hAnsi="Arial"/>
    </w:rPr>
  </w:style>
  <w:style w:type="paragraph" w:customStyle="1" w:styleId="Figure">
    <w:name w:val="Figure"/>
    <w:basedOn w:val="Normal"/>
    <w:next w:val="Normal"/>
    <w:pPr>
      <w:jc w:val="center"/>
    </w:pPr>
  </w:style>
  <w:style w:type="paragraph" w:customStyle="1" w:styleId="Table">
    <w:name w:val="Table"/>
    <w:basedOn w:val="Normal"/>
    <w:rsid w:val="007934AA"/>
    <w:pPr>
      <w:spacing w:before="60" w:after="40"/>
    </w:pPr>
    <w:rPr>
      <w:sz w:val="18"/>
    </w:rPr>
  </w:style>
  <w:style w:type="paragraph" w:customStyle="1" w:styleId="TableHeading">
    <w:name w:val="Table Heading"/>
    <w:basedOn w:val="Table"/>
    <w:next w:val="Table"/>
    <w:pPr>
      <w:jc w:val="center"/>
    </w:pPr>
    <w:rPr>
      <w:b/>
    </w:rPr>
  </w:style>
  <w:style w:type="paragraph" w:styleId="TableofFigures">
    <w:name w:val="table of figures"/>
    <w:basedOn w:val="Normal"/>
    <w:next w:val="Normal"/>
    <w:semiHidden/>
    <w:pPr>
      <w:ind w:left="460" w:hanging="460"/>
    </w:pPr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customStyle="1" w:styleId="TableHeadingText">
    <w:name w:val="Table Heading Text"/>
    <w:basedOn w:val="Normal"/>
    <w:rsid w:val="00B46B70"/>
    <w:pPr>
      <w:spacing w:before="60" w:after="60"/>
      <w:jc w:val="center"/>
    </w:pPr>
    <w:rPr>
      <w:rFonts w:eastAsia="Times New Roman" w:cs="Arial"/>
      <w:b/>
      <w:bCs/>
      <w:color w:val="FFFFFF"/>
      <w:sz w:val="22"/>
      <w:lang w:val="en-US" w:eastAsia="en-US"/>
    </w:rPr>
  </w:style>
  <w:style w:type="character" w:styleId="Hyperlink">
    <w:name w:val="Hyperlink"/>
    <w:rsid w:val="006D1E86"/>
    <w:rPr>
      <w:color w:val="0000FF"/>
      <w:u w:val="single"/>
    </w:rPr>
  </w:style>
  <w:style w:type="paragraph" w:customStyle="1" w:styleId="Instruction">
    <w:name w:val="Instruction"/>
    <w:basedOn w:val="Normal"/>
    <w:rsid w:val="00B01730"/>
    <w:pPr>
      <w:keepNext/>
      <w:spacing w:before="120"/>
    </w:pPr>
    <w:rPr>
      <w:rFonts w:ascii="Arial Bold" w:hAnsi="Arial Bold"/>
      <w:b/>
      <w:color w:val="FF0000"/>
    </w:rPr>
  </w:style>
  <w:style w:type="paragraph" w:customStyle="1" w:styleId="ExplanatoryTextbullets">
    <w:name w:val="Explanatory Text bullets"/>
    <w:basedOn w:val="Normal"/>
    <w:rsid w:val="00E32400"/>
    <w:pPr>
      <w:numPr>
        <w:numId w:val="6"/>
      </w:numPr>
      <w:spacing w:before="60" w:after="60"/>
    </w:pPr>
    <w:rPr>
      <w:rFonts w:eastAsia="Times New Roman" w:cs="Arial"/>
      <w:bCs/>
      <w:iCs/>
      <w:color w:val="FF0000"/>
      <w:sz w:val="22"/>
      <w:szCs w:val="24"/>
      <w:lang w:val="af-ZA" w:eastAsia="en-US"/>
    </w:rPr>
  </w:style>
  <w:style w:type="paragraph" w:customStyle="1" w:styleId="Tipbullets">
    <w:name w:val="Tip bullets"/>
    <w:basedOn w:val="ExplanatoryTextbullets"/>
    <w:rsid w:val="00E32400"/>
    <w:pPr>
      <w:numPr>
        <w:numId w:val="5"/>
      </w:numPr>
    </w:pPr>
  </w:style>
  <w:style w:type="paragraph" w:customStyle="1" w:styleId="ExplanatoryTableText">
    <w:name w:val="Explanatory Table Text"/>
    <w:basedOn w:val="Normal"/>
    <w:rsid w:val="00E32400"/>
    <w:pPr>
      <w:spacing w:before="60" w:after="60"/>
    </w:pPr>
    <w:rPr>
      <w:rFonts w:ascii="Arial Narrow" w:eastAsia="Times New Roman" w:hAnsi="Arial Narrow" w:cs="Arial"/>
      <w:bCs/>
      <w:iCs/>
      <w:color w:val="FF0000"/>
      <w:sz w:val="22"/>
      <w:szCs w:val="24"/>
      <w:lang w:val="en-US" w:eastAsia="en-US"/>
    </w:rPr>
  </w:style>
  <w:style w:type="paragraph" w:customStyle="1" w:styleId="Heading2TOC">
    <w:name w:val="Heading 2 TOC"/>
    <w:basedOn w:val="Normal"/>
    <w:rsid w:val="00E32400"/>
    <w:pPr>
      <w:numPr>
        <w:numId w:val="9"/>
      </w:numPr>
      <w:tabs>
        <w:tab w:val="clear" w:pos="720"/>
        <w:tab w:val="num" w:pos="360"/>
      </w:tabs>
      <w:spacing w:after="120"/>
      <w:ind w:left="0" w:firstLine="0"/>
    </w:pPr>
    <w:rPr>
      <w:rFonts w:eastAsia="Times New Roman" w:cs="Arial"/>
      <w:b/>
      <w:sz w:val="24"/>
      <w:lang w:val="en-US" w:eastAsia="en-US"/>
    </w:rPr>
  </w:style>
  <w:style w:type="character" w:customStyle="1" w:styleId="ExplanatoryTextCharChar">
    <w:name w:val="Explanatory Text Char Char"/>
    <w:rsid w:val="00E32400"/>
    <w:rPr>
      <w:rFonts w:ascii="Arial" w:hAnsi="Arial" w:cs="Arial"/>
      <w:b/>
      <w:bCs/>
      <w:iCs/>
      <w:noProof w:val="0"/>
      <w:color w:val="FF0000"/>
      <w:sz w:val="22"/>
      <w:szCs w:val="24"/>
      <w:u w:val="single"/>
      <w:lang w:val="en-US" w:eastAsia="en-US" w:bidi="ar-SA"/>
    </w:rPr>
  </w:style>
  <w:style w:type="paragraph" w:customStyle="1" w:styleId="ExplanatoryText">
    <w:name w:val="Explanatory Text"/>
    <w:basedOn w:val="Normal"/>
    <w:rsid w:val="00E32400"/>
    <w:pPr>
      <w:spacing w:before="60" w:after="60"/>
    </w:pPr>
    <w:rPr>
      <w:rFonts w:eastAsia="Times New Roman" w:cs="Arial"/>
      <w:bCs/>
      <w:iCs/>
      <w:color w:val="FF0000"/>
      <w:sz w:val="22"/>
      <w:szCs w:val="24"/>
      <w:lang w:val="en-US" w:eastAsia="en-US"/>
    </w:rPr>
  </w:style>
  <w:style w:type="paragraph" w:customStyle="1" w:styleId="StyleHeading2H2Red">
    <w:name w:val="Style Heading 2H2 + Red"/>
    <w:basedOn w:val="Heading2"/>
    <w:rsid w:val="00E32400"/>
    <w:pPr>
      <w:autoSpaceDE/>
      <w:autoSpaceDN/>
      <w:spacing w:before="240" w:after="60"/>
    </w:pPr>
    <w:rPr>
      <w:rFonts w:ascii="Arial" w:hAnsi="Arial" w:cs="Arial"/>
      <w:iCs/>
      <w:color w:val="FF0000"/>
      <w:szCs w:val="28"/>
    </w:rPr>
  </w:style>
  <w:style w:type="paragraph" w:customStyle="1" w:styleId="StyleHeading1">
    <w:name w:val="Style Heading 1"/>
    <w:basedOn w:val="Heading1"/>
    <w:rsid w:val="00E32400"/>
    <w:pPr>
      <w:tabs>
        <w:tab w:val="num" w:pos="360"/>
      </w:tabs>
      <w:autoSpaceDE/>
      <w:autoSpaceDN/>
      <w:spacing w:before="360" w:after="120"/>
      <w:ind w:left="288" w:hanging="288"/>
    </w:pPr>
    <w:rPr>
      <w:rFonts w:ascii="Arial" w:eastAsia="Arial Unicode MS" w:hAnsi="Arial" w:cs="Arial"/>
      <w:smallCaps w:val="0"/>
      <w:kern w:val="0"/>
      <w:sz w:val="24"/>
      <w:lang w:val="en-US"/>
    </w:rPr>
  </w:style>
  <w:style w:type="paragraph" w:customStyle="1" w:styleId="StyleHeading2H2Complex12pt">
    <w:name w:val="Style Heading 2H2 + (Complex) 12 pt"/>
    <w:basedOn w:val="Heading2"/>
    <w:rsid w:val="00E32400"/>
    <w:pPr>
      <w:tabs>
        <w:tab w:val="clear" w:pos="720"/>
        <w:tab w:val="num" w:pos="576"/>
      </w:tabs>
      <w:autoSpaceDE/>
      <w:autoSpaceDN/>
      <w:spacing w:before="240" w:after="60"/>
      <w:ind w:left="576" w:hanging="576"/>
    </w:pPr>
    <w:rPr>
      <w:rFonts w:ascii="Arial" w:hAnsi="Arial" w:cs="Arial"/>
      <w:iCs/>
    </w:rPr>
  </w:style>
  <w:style w:type="character" w:customStyle="1" w:styleId="StyleHeading3Complex12ptChar">
    <w:name w:val="Style Heading 3 + (Complex) 12 pt Char"/>
    <w:rsid w:val="00E32400"/>
    <w:rPr>
      <w:rFonts w:ascii="Arial" w:hAnsi="Arial"/>
      <w:b/>
      <w:noProof w:val="0"/>
      <w:sz w:val="24"/>
      <w:szCs w:val="24"/>
      <w:lang w:val="en-US" w:eastAsia="en-US" w:bidi="ar-SA"/>
    </w:rPr>
  </w:style>
  <w:style w:type="paragraph" w:customStyle="1" w:styleId="StyleExplanatoryTextBefore12pt">
    <w:name w:val="Style Explanatory Text + Before:  12 pt"/>
    <w:basedOn w:val="ExplanatoryText"/>
    <w:rsid w:val="00E3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qnpm.gov.qa" TargetMode="External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hyperlink" Target="http://www.qnpm.gov.qa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qnpm.gov.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qnpm.gov.qa" TargetMode="Externa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10" Type="http://schemas.openxmlformats.org/officeDocument/2006/relationships/hyperlink" Target="mailto:janedoe@mox.gov.qa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ohndoe@mox.gov.qa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yperlink" Target="http://www.qnpm.gov.qa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e-lena.trentadue\Templates\Qatar%20Insert%20Project%20Na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469FF8BF56D4D8EF5291EF6958CAE" ma:contentTypeVersion="1" ma:contentTypeDescription="Create a new document." ma:contentTypeScope="" ma:versionID="256c0a2c42b9b1ea5ce307f5469d95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1E600-6F92-43F1-9D9B-C4FD2B93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A4E16-814B-4B72-BE75-2195420FB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Qatar Insert Project Name.dot</Template>
  <TotalTime>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Links>
    <vt:vector size="120" baseType="variant">
      <vt:variant>
        <vt:i4>2359347</vt:i4>
      </vt:variant>
      <vt:variant>
        <vt:i4>99</vt:i4>
      </vt:variant>
      <vt:variant>
        <vt:i4>0</vt:i4>
      </vt:variant>
      <vt:variant>
        <vt:i4>5</vt:i4>
      </vt:variant>
      <vt:variant>
        <vt:lpwstr>http://www.qnpm.gov.qa/</vt:lpwstr>
      </vt:variant>
      <vt:variant>
        <vt:lpwstr/>
      </vt:variant>
      <vt:variant>
        <vt:i4>2359347</vt:i4>
      </vt:variant>
      <vt:variant>
        <vt:i4>96</vt:i4>
      </vt:variant>
      <vt:variant>
        <vt:i4>0</vt:i4>
      </vt:variant>
      <vt:variant>
        <vt:i4>5</vt:i4>
      </vt:variant>
      <vt:variant>
        <vt:lpwstr>http://www.qnpm.gov.qa/</vt:lpwstr>
      </vt:variant>
      <vt:variant>
        <vt:lpwstr/>
      </vt:variant>
      <vt:variant>
        <vt:i4>2359347</vt:i4>
      </vt:variant>
      <vt:variant>
        <vt:i4>93</vt:i4>
      </vt:variant>
      <vt:variant>
        <vt:i4>0</vt:i4>
      </vt:variant>
      <vt:variant>
        <vt:i4>5</vt:i4>
      </vt:variant>
      <vt:variant>
        <vt:lpwstr>http://www.qnpm.gov.qa/</vt:lpwstr>
      </vt:variant>
      <vt:variant>
        <vt:lpwstr/>
      </vt:variant>
      <vt:variant>
        <vt:i4>2359347</vt:i4>
      </vt:variant>
      <vt:variant>
        <vt:i4>90</vt:i4>
      </vt:variant>
      <vt:variant>
        <vt:i4>0</vt:i4>
      </vt:variant>
      <vt:variant>
        <vt:i4>5</vt:i4>
      </vt:variant>
      <vt:variant>
        <vt:lpwstr>http://www.qnpm.gov.qa/</vt:lpwstr>
      </vt:variant>
      <vt:variant>
        <vt:lpwstr/>
      </vt:variant>
      <vt:variant>
        <vt:i4>2359347</vt:i4>
      </vt:variant>
      <vt:variant>
        <vt:i4>87</vt:i4>
      </vt:variant>
      <vt:variant>
        <vt:i4>0</vt:i4>
      </vt:variant>
      <vt:variant>
        <vt:i4>5</vt:i4>
      </vt:variant>
      <vt:variant>
        <vt:lpwstr>http://www.qnpm.gov.qa/</vt:lpwstr>
      </vt:variant>
      <vt:variant>
        <vt:lpwstr/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_Toc153877887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_Toc153877886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_Toc153877885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_Toc153877884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_Toc153877883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_Toc153877882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_Toc153877881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_Toc153877880</vt:lpwstr>
      </vt:variant>
      <vt:variant>
        <vt:i4>1703997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_Toc153877879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_Toc153877878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_Toc153877877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_Toc153877876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_Toc153877875</vt:lpwstr>
      </vt:variant>
      <vt:variant>
        <vt:i4>1179745</vt:i4>
      </vt:variant>
      <vt:variant>
        <vt:i4>3</vt:i4>
      </vt:variant>
      <vt:variant>
        <vt:i4>0</vt:i4>
      </vt:variant>
      <vt:variant>
        <vt:i4>5</vt:i4>
      </vt:variant>
      <vt:variant>
        <vt:lpwstr>mailto:janedoe@mox.gov.qa</vt:lpwstr>
      </vt:variant>
      <vt:variant>
        <vt:lpwstr/>
      </vt:variant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mailto:johndoe@mox.gov.qa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Qatar National Project Management</dc:creator>
  <cp:keywords/>
  <dc:description/>
  <cp:lastModifiedBy>Yasmine Abdelsatar</cp:lastModifiedBy>
  <cp:revision>2</cp:revision>
  <cp:lastPrinted>2006-12-06T02:50:00Z</cp:lastPrinted>
  <dcterms:created xsi:type="dcterms:W3CDTF">2023-04-13T14:53:00Z</dcterms:created>
  <dcterms:modified xsi:type="dcterms:W3CDTF">2023-04-13T14:53:00Z</dcterms:modified>
</cp:coreProperties>
</file>