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57E0" w:rsidRPr="0069521B" w:rsidRDefault="002B57E0" w:rsidP="0069521B">
      <w:pPr>
        <w:pStyle w:val="Heading1"/>
      </w:pPr>
      <w:r w:rsidRPr="0069521B">
        <w:t>Checklist</w:t>
      </w:r>
      <w:r w:rsidR="0040659C" w:rsidRPr="0069521B">
        <w:t xml:space="preserve"> </w:t>
      </w:r>
      <w:r w:rsidR="0093483A">
        <w:t>Smoke test</w:t>
      </w:r>
    </w:p>
    <w:p w:rsidR="009228C2" w:rsidRPr="0069521B" w:rsidRDefault="009228C2" w:rsidP="009228C2">
      <w:pPr>
        <w:pStyle w:val="Heading3"/>
        <w:rPr>
          <w:rFonts w:ascii="Times New Roman" w:hAnsi="Times New Roman" w:cs="Times New Roman"/>
          <w:b w:val="0"/>
          <w:sz w:val="22"/>
          <w:szCs w:val="22"/>
          <w:lang w:val="en-US"/>
        </w:rPr>
      </w:pPr>
      <w:r w:rsidRPr="0069521B">
        <w:rPr>
          <w:rFonts w:ascii="Times New Roman" w:hAnsi="Times New Roman" w:cs="Times New Roman"/>
          <w:b w:val="0"/>
          <w:sz w:val="22"/>
          <w:szCs w:val="22"/>
          <w:lang w:val="en-US"/>
        </w:rPr>
        <w:t>Conclusi</w:t>
      </w:r>
      <w:r w:rsidR="000F629C" w:rsidRPr="0069521B">
        <w:rPr>
          <w:rFonts w:ascii="Times New Roman" w:hAnsi="Times New Roman" w:cs="Times New Roman"/>
          <w:b w:val="0"/>
          <w:sz w:val="22"/>
          <w:szCs w:val="22"/>
          <w:lang w:val="en-US"/>
        </w:rPr>
        <w:t>on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20" w:firstRow="1" w:lastRow="0" w:firstColumn="0" w:lastColumn="0" w:noHBand="0" w:noVBand="0"/>
      </w:tblPr>
      <w:tblGrid>
        <w:gridCol w:w="6588"/>
        <w:gridCol w:w="900"/>
        <w:gridCol w:w="977"/>
      </w:tblGrid>
      <w:tr w:rsidR="009228C2" w:rsidRPr="0069521B">
        <w:trPr>
          <w:trHeight w:val="233"/>
        </w:trPr>
        <w:tc>
          <w:tcPr>
            <w:tcW w:w="6588" w:type="dxa"/>
            <w:shd w:val="clear" w:color="auto" w:fill="6666CC"/>
          </w:tcPr>
          <w:p w:rsidR="009228C2" w:rsidRPr="0069521B" w:rsidRDefault="009228C2" w:rsidP="008175A6">
            <w:pPr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Conclusi</w:t>
            </w:r>
            <w:r w:rsidR="000F629C"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on</w:t>
            </w:r>
          </w:p>
        </w:tc>
        <w:tc>
          <w:tcPr>
            <w:tcW w:w="1877" w:type="dxa"/>
            <w:gridSpan w:val="2"/>
            <w:shd w:val="clear" w:color="auto" w:fill="6666CC"/>
          </w:tcPr>
          <w:p w:rsidR="009228C2" w:rsidRPr="0069521B" w:rsidRDefault="004D3BCA" w:rsidP="001C1314">
            <w:pPr>
              <w:tabs>
                <w:tab w:val="left" w:pos="375"/>
                <w:tab w:val="center" w:pos="830"/>
              </w:tabs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ab/>
            </w:r>
            <w:r w:rsidR="000F629C"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Y</w:t>
            </w:r>
            <w:r w:rsidR="009228C2"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 xml:space="preserve">     /    N</w:t>
            </w:r>
          </w:p>
        </w:tc>
      </w:tr>
      <w:tr w:rsidR="009228C2" w:rsidRPr="0069521B">
        <w:tc>
          <w:tcPr>
            <w:tcW w:w="6588" w:type="dxa"/>
            <w:shd w:val="clear" w:color="auto" w:fill="CCCCFF"/>
          </w:tcPr>
          <w:p w:rsidR="001214BF" w:rsidRPr="001214BF" w:rsidRDefault="001214BF" w:rsidP="001214BF">
            <w:pPr>
              <w:rPr>
                <w:rFonts w:ascii="Times New Roman" w:hAnsi="Times New Roman"/>
                <w:b w:val="0"/>
                <w:szCs w:val="22"/>
              </w:rPr>
            </w:pPr>
            <w:r w:rsidRPr="001214BF">
              <w:rPr>
                <w:rFonts w:ascii="Times New Roman" w:hAnsi="Times New Roman"/>
                <w:b w:val="0"/>
                <w:szCs w:val="22"/>
              </w:rPr>
              <w:t>The system can enter the planned test phase. It is expected that the</w:t>
            </w:r>
          </w:p>
          <w:p w:rsidR="009228C2" w:rsidRPr="0069521B" w:rsidRDefault="001214BF" w:rsidP="001214BF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  <w:r w:rsidRPr="001214BF">
              <w:rPr>
                <w:rFonts w:ascii="Times New Roman" w:hAnsi="Times New Roman"/>
                <w:b w:val="0"/>
                <w:szCs w:val="22"/>
              </w:rPr>
              <w:t>tests will run without too many obstacles or problems</w:t>
            </w:r>
            <w:r w:rsidR="00DD2CFA" w:rsidRPr="0069521B">
              <w:rPr>
                <w:rFonts w:ascii="Times New Roman" w:hAnsi="Times New Roman"/>
                <w:b w:val="0"/>
                <w:szCs w:val="22"/>
              </w:rPr>
              <w:t>.</w:t>
            </w:r>
          </w:p>
        </w:tc>
        <w:tc>
          <w:tcPr>
            <w:tcW w:w="900" w:type="dxa"/>
            <w:shd w:val="clear" w:color="auto" w:fill="CCCCFF"/>
          </w:tcPr>
          <w:p w:rsidR="009228C2" w:rsidRPr="0069521B" w:rsidRDefault="009228C2" w:rsidP="008175A6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977" w:type="dxa"/>
            <w:shd w:val="clear" w:color="auto" w:fill="CCCCFF"/>
          </w:tcPr>
          <w:p w:rsidR="009228C2" w:rsidRPr="0069521B" w:rsidRDefault="009228C2" w:rsidP="008175A6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</w:tr>
      <w:tr w:rsidR="001214BF" w:rsidRPr="0069521B">
        <w:tc>
          <w:tcPr>
            <w:tcW w:w="6588" w:type="dxa"/>
            <w:shd w:val="clear" w:color="auto" w:fill="CCCCFF"/>
          </w:tcPr>
          <w:p w:rsidR="001214BF" w:rsidRPr="001214BF" w:rsidRDefault="001214BF" w:rsidP="001214BF">
            <w:pPr>
              <w:rPr>
                <w:rFonts w:ascii="Times New Roman" w:hAnsi="Times New Roman"/>
                <w:b w:val="0"/>
                <w:szCs w:val="22"/>
              </w:rPr>
            </w:pPr>
            <w:r w:rsidRPr="001214BF">
              <w:rPr>
                <w:rFonts w:ascii="Times New Roman" w:hAnsi="Times New Roman"/>
                <w:b w:val="0"/>
                <w:szCs w:val="22"/>
              </w:rPr>
              <w:t>The required products are available and their content is sufficient</w:t>
            </w:r>
          </w:p>
        </w:tc>
        <w:tc>
          <w:tcPr>
            <w:tcW w:w="900" w:type="dxa"/>
            <w:shd w:val="clear" w:color="auto" w:fill="CCCCFF"/>
          </w:tcPr>
          <w:p w:rsidR="001214BF" w:rsidRPr="0069521B" w:rsidRDefault="001214BF" w:rsidP="008175A6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977" w:type="dxa"/>
            <w:shd w:val="clear" w:color="auto" w:fill="CCCCFF"/>
          </w:tcPr>
          <w:p w:rsidR="001214BF" w:rsidRPr="0069521B" w:rsidRDefault="001214BF" w:rsidP="008175A6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</w:tr>
      <w:tr w:rsidR="001214BF" w:rsidRPr="0069521B">
        <w:tc>
          <w:tcPr>
            <w:tcW w:w="6588" w:type="dxa"/>
            <w:shd w:val="clear" w:color="auto" w:fill="CCCCFF"/>
          </w:tcPr>
          <w:p w:rsidR="001214BF" w:rsidRPr="001214BF" w:rsidRDefault="001214BF" w:rsidP="001214BF">
            <w:pPr>
              <w:rPr>
                <w:rFonts w:ascii="Times New Roman" w:hAnsi="Times New Roman"/>
                <w:b w:val="0"/>
                <w:szCs w:val="22"/>
              </w:rPr>
            </w:pPr>
            <w:r w:rsidRPr="001214BF">
              <w:rPr>
                <w:rFonts w:ascii="Times New Roman" w:hAnsi="Times New Roman"/>
                <w:b w:val="0"/>
                <w:szCs w:val="22"/>
              </w:rPr>
              <w:t>The system is sufficiently stable and has enough functionality to</w:t>
            </w:r>
          </w:p>
          <w:p w:rsidR="001214BF" w:rsidRPr="001214BF" w:rsidRDefault="001214BF" w:rsidP="001214BF">
            <w:pPr>
              <w:rPr>
                <w:rFonts w:ascii="Times New Roman" w:hAnsi="Times New Roman"/>
                <w:b w:val="0"/>
                <w:szCs w:val="22"/>
              </w:rPr>
            </w:pPr>
            <w:r w:rsidRPr="001214BF">
              <w:rPr>
                <w:rFonts w:ascii="Times New Roman" w:hAnsi="Times New Roman"/>
                <w:b w:val="0"/>
                <w:szCs w:val="22"/>
              </w:rPr>
              <w:t>move on to the test phase</w:t>
            </w:r>
          </w:p>
        </w:tc>
        <w:tc>
          <w:tcPr>
            <w:tcW w:w="900" w:type="dxa"/>
            <w:shd w:val="clear" w:color="auto" w:fill="CCCCFF"/>
          </w:tcPr>
          <w:p w:rsidR="001214BF" w:rsidRPr="0069521B" w:rsidRDefault="001214BF" w:rsidP="008175A6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977" w:type="dxa"/>
            <w:shd w:val="clear" w:color="auto" w:fill="CCCCFF"/>
          </w:tcPr>
          <w:p w:rsidR="001214BF" w:rsidRPr="0069521B" w:rsidRDefault="001214BF" w:rsidP="008175A6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</w:tr>
    </w:tbl>
    <w:p w:rsidR="009228C2" w:rsidRPr="0069521B" w:rsidRDefault="009228C2" w:rsidP="009228C2">
      <w:pPr>
        <w:rPr>
          <w:rFonts w:ascii="Times New Roman" w:hAnsi="Times New Roman"/>
          <w:b w:val="0"/>
          <w:szCs w:val="22"/>
          <w:lang w:val="en-US"/>
        </w:rPr>
      </w:pPr>
    </w:p>
    <w:p w:rsidR="009228C2" w:rsidRPr="0069521B" w:rsidRDefault="00F844F0" w:rsidP="009228C2">
      <w:pPr>
        <w:rPr>
          <w:rFonts w:ascii="Times New Roman" w:hAnsi="Times New Roman"/>
          <w:b w:val="0"/>
          <w:i/>
          <w:szCs w:val="22"/>
          <w:lang w:val="en-US"/>
        </w:rPr>
      </w:pPr>
      <w:r w:rsidRPr="0069521B">
        <w:rPr>
          <w:rFonts w:ascii="Times New Roman" w:hAnsi="Times New Roman"/>
          <w:b w:val="0"/>
          <w:i/>
          <w:szCs w:val="22"/>
          <w:lang w:val="en-US"/>
        </w:rPr>
        <w:t>When c</w:t>
      </w:r>
      <w:r w:rsidR="009228C2" w:rsidRPr="0069521B">
        <w:rPr>
          <w:rFonts w:ascii="Times New Roman" w:hAnsi="Times New Roman"/>
          <w:b w:val="0"/>
          <w:i/>
          <w:szCs w:val="22"/>
          <w:lang w:val="en-US"/>
        </w:rPr>
        <w:t>onclusi</w:t>
      </w:r>
      <w:r w:rsidRPr="0069521B">
        <w:rPr>
          <w:rFonts w:ascii="Times New Roman" w:hAnsi="Times New Roman"/>
          <w:b w:val="0"/>
          <w:i/>
          <w:szCs w:val="22"/>
          <w:lang w:val="en-US"/>
        </w:rPr>
        <w:t>on is negative</w:t>
      </w:r>
      <w:r w:rsidR="009228C2" w:rsidRPr="0069521B">
        <w:rPr>
          <w:rFonts w:ascii="Times New Roman" w:hAnsi="Times New Roman"/>
          <w:b w:val="0"/>
          <w:i/>
          <w:szCs w:val="22"/>
          <w:lang w:val="en-US"/>
        </w:rPr>
        <w:t xml:space="preserve">: </w:t>
      </w:r>
    </w:p>
    <w:p w:rsidR="00DD2CFA" w:rsidRPr="0069521B" w:rsidRDefault="001214BF" w:rsidP="001214BF">
      <w:pPr>
        <w:rPr>
          <w:rFonts w:ascii="Times New Roman" w:hAnsi="Times New Roman"/>
          <w:b w:val="0"/>
          <w:szCs w:val="22"/>
          <w:lang w:val="en-US"/>
        </w:rPr>
      </w:pPr>
      <w:r w:rsidRPr="001214BF">
        <w:rPr>
          <w:rFonts w:ascii="Times New Roman" w:hAnsi="Times New Roman"/>
          <w:b w:val="0"/>
          <w:szCs w:val="22"/>
        </w:rPr>
        <w:t xml:space="preserve">High-level errors that were recorded during the </w:t>
      </w:r>
      <w:r>
        <w:rPr>
          <w:rFonts w:ascii="Times New Roman" w:hAnsi="Times New Roman"/>
          <w:b w:val="0"/>
          <w:szCs w:val="22"/>
        </w:rPr>
        <w:t xml:space="preserve">smoke test </w:t>
      </w:r>
      <w:r w:rsidRPr="001214BF">
        <w:rPr>
          <w:rFonts w:ascii="Times New Roman" w:hAnsi="Times New Roman"/>
          <w:b w:val="0"/>
          <w:szCs w:val="22"/>
        </w:rPr>
        <w:t xml:space="preserve"> are displayed</w:t>
      </w:r>
      <w:r>
        <w:rPr>
          <w:rFonts w:ascii="Times New Roman" w:hAnsi="Times New Roman"/>
          <w:b w:val="0"/>
          <w:szCs w:val="22"/>
        </w:rPr>
        <w:t xml:space="preserve"> </w:t>
      </w:r>
      <w:r w:rsidRPr="001214BF">
        <w:rPr>
          <w:rFonts w:ascii="Times New Roman" w:hAnsi="Times New Roman"/>
          <w:b w:val="0"/>
          <w:szCs w:val="22"/>
        </w:rPr>
        <w:t>below. For each error, indicate the risks for the test design and</w:t>
      </w:r>
      <w:r>
        <w:rPr>
          <w:rFonts w:ascii="Times New Roman" w:hAnsi="Times New Roman"/>
          <w:b w:val="0"/>
          <w:szCs w:val="22"/>
        </w:rPr>
        <w:t xml:space="preserve"> </w:t>
      </w:r>
      <w:r w:rsidRPr="001214BF">
        <w:rPr>
          <w:rFonts w:ascii="Times New Roman" w:hAnsi="Times New Roman"/>
          <w:b w:val="0"/>
          <w:szCs w:val="22"/>
        </w:rPr>
        <w:t>the measures needed to rectify them.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20" w:firstRow="1" w:lastRow="0" w:firstColumn="0" w:lastColumn="0" w:noHBand="0" w:noVBand="0"/>
      </w:tblPr>
      <w:tblGrid>
        <w:gridCol w:w="2826"/>
        <w:gridCol w:w="2826"/>
        <w:gridCol w:w="2827"/>
      </w:tblGrid>
      <w:tr w:rsidR="00F844F0" w:rsidRPr="0069521B">
        <w:trPr>
          <w:trHeight w:val="233"/>
        </w:trPr>
        <w:tc>
          <w:tcPr>
            <w:tcW w:w="2826" w:type="dxa"/>
            <w:shd w:val="clear" w:color="auto" w:fill="6666CC"/>
          </w:tcPr>
          <w:p w:rsidR="00F844F0" w:rsidRPr="0069521B" w:rsidRDefault="00DD2CFA" w:rsidP="00F844F0">
            <w:pPr>
              <w:rPr>
                <w:rFonts w:ascii="Times New Roman" w:hAnsi="Times New Roman"/>
                <w:b w:val="0"/>
                <w:color w:val="FFFFFF"/>
                <w:szCs w:val="22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</w:rPr>
              <w:t>Error</w:t>
            </w:r>
          </w:p>
        </w:tc>
        <w:tc>
          <w:tcPr>
            <w:tcW w:w="2826" w:type="dxa"/>
            <w:shd w:val="clear" w:color="auto" w:fill="6666CC"/>
          </w:tcPr>
          <w:p w:rsidR="00F844F0" w:rsidRPr="0069521B" w:rsidRDefault="00F844F0" w:rsidP="00F844F0">
            <w:pPr>
              <w:rPr>
                <w:rFonts w:ascii="Times New Roman" w:hAnsi="Times New Roman"/>
                <w:b w:val="0"/>
                <w:color w:val="FFFFFF"/>
                <w:szCs w:val="22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</w:rPr>
              <w:t>Risk</w:t>
            </w:r>
          </w:p>
        </w:tc>
        <w:tc>
          <w:tcPr>
            <w:tcW w:w="2827" w:type="dxa"/>
            <w:shd w:val="clear" w:color="auto" w:fill="6666CC"/>
          </w:tcPr>
          <w:p w:rsidR="00F844F0" w:rsidRPr="0069521B" w:rsidRDefault="00F844F0" w:rsidP="00F844F0">
            <w:pPr>
              <w:rPr>
                <w:rFonts w:ascii="Times New Roman" w:hAnsi="Times New Roman"/>
                <w:b w:val="0"/>
                <w:color w:val="FFFFFF"/>
                <w:szCs w:val="22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</w:rPr>
              <w:t>Measure</w:t>
            </w:r>
          </w:p>
        </w:tc>
      </w:tr>
      <w:tr w:rsidR="00F844F0" w:rsidRPr="0069521B">
        <w:tc>
          <w:tcPr>
            <w:tcW w:w="2826" w:type="dxa"/>
            <w:shd w:val="clear" w:color="auto" w:fill="CCCCFF"/>
          </w:tcPr>
          <w:p w:rsidR="00F844F0" w:rsidRPr="0069521B" w:rsidRDefault="00F844F0" w:rsidP="00F844F0">
            <w:pPr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2826" w:type="dxa"/>
            <w:shd w:val="clear" w:color="auto" w:fill="CCCCFF"/>
          </w:tcPr>
          <w:p w:rsidR="00F844F0" w:rsidRPr="0069521B" w:rsidRDefault="00F844F0" w:rsidP="00F844F0">
            <w:pPr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2827" w:type="dxa"/>
            <w:shd w:val="clear" w:color="auto" w:fill="CCCCFF"/>
          </w:tcPr>
          <w:p w:rsidR="00F844F0" w:rsidRPr="0069521B" w:rsidRDefault="00F844F0" w:rsidP="00F844F0">
            <w:pPr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F844F0" w:rsidRPr="0069521B">
        <w:tc>
          <w:tcPr>
            <w:tcW w:w="2826" w:type="dxa"/>
            <w:shd w:val="clear" w:color="auto" w:fill="CCCCFF"/>
          </w:tcPr>
          <w:p w:rsidR="00F844F0" w:rsidRPr="0069521B" w:rsidRDefault="00F844F0" w:rsidP="00F844F0">
            <w:pPr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2826" w:type="dxa"/>
            <w:shd w:val="clear" w:color="auto" w:fill="CCCCFF"/>
          </w:tcPr>
          <w:p w:rsidR="00F844F0" w:rsidRPr="0069521B" w:rsidRDefault="00F844F0" w:rsidP="00F844F0">
            <w:pPr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2827" w:type="dxa"/>
            <w:shd w:val="clear" w:color="auto" w:fill="CCCCFF"/>
          </w:tcPr>
          <w:p w:rsidR="00F844F0" w:rsidRPr="0069521B" w:rsidRDefault="00F844F0" w:rsidP="00F844F0">
            <w:pPr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F844F0" w:rsidRPr="0069521B">
        <w:tc>
          <w:tcPr>
            <w:tcW w:w="2826" w:type="dxa"/>
            <w:shd w:val="clear" w:color="auto" w:fill="CCCCFF"/>
          </w:tcPr>
          <w:p w:rsidR="00F844F0" w:rsidRPr="0069521B" w:rsidRDefault="00F844F0" w:rsidP="00F844F0">
            <w:pPr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2826" w:type="dxa"/>
            <w:shd w:val="clear" w:color="auto" w:fill="CCCCFF"/>
          </w:tcPr>
          <w:p w:rsidR="00F844F0" w:rsidRPr="0069521B" w:rsidRDefault="00F844F0" w:rsidP="00F844F0">
            <w:pPr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2827" w:type="dxa"/>
            <w:shd w:val="clear" w:color="auto" w:fill="CCCCFF"/>
          </w:tcPr>
          <w:p w:rsidR="00F844F0" w:rsidRPr="0069521B" w:rsidRDefault="00F844F0" w:rsidP="00F844F0">
            <w:pPr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F844F0" w:rsidRPr="0069521B">
        <w:tc>
          <w:tcPr>
            <w:tcW w:w="2826" w:type="dxa"/>
            <w:shd w:val="clear" w:color="auto" w:fill="CCCCFF"/>
          </w:tcPr>
          <w:p w:rsidR="00F844F0" w:rsidRPr="0069521B" w:rsidRDefault="00F844F0" w:rsidP="00F844F0">
            <w:pPr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2826" w:type="dxa"/>
            <w:shd w:val="clear" w:color="auto" w:fill="CCCCFF"/>
          </w:tcPr>
          <w:p w:rsidR="00F844F0" w:rsidRPr="0069521B" w:rsidRDefault="00F844F0" w:rsidP="00F844F0">
            <w:pPr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2827" w:type="dxa"/>
            <w:shd w:val="clear" w:color="auto" w:fill="CCCCFF"/>
          </w:tcPr>
          <w:p w:rsidR="00F844F0" w:rsidRPr="0069521B" w:rsidRDefault="00F844F0" w:rsidP="00F844F0">
            <w:pPr>
              <w:rPr>
                <w:rFonts w:ascii="Times New Roman" w:hAnsi="Times New Roman"/>
                <w:b w:val="0"/>
                <w:szCs w:val="22"/>
              </w:rPr>
            </w:pPr>
          </w:p>
        </w:tc>
      </w:tr>
    </w:tbl>
    <w:p w:rsidR="00F844F0" w:rsidRPr="0069521B" w:rsidRDefault="00F844F0" w:rsidP="009228C2">
      <w:pPr>
        <w:rPr>
          <w:rFonts w:ascii="Times New Roman" w:hAnsi="Times New Roman"/>
          <w:b w:val="0"/>
          <w:szCs w:val="22"/>
          <w:lang w:val="en-US"/>
        </w:rPr>
      </w:pPr>
    </w:p>
    <w:p w:rsidR="004174D6" w:rsidRPr="0069521B" w:rsidRDefault="001214BF" w:rsidP="009228C2">
      <w:pPr>
        <w:pStyle w:val="Heading3"/>
        <w:rPr>
          <w:rFonts w:ascii="Times New Roman" w:hAnsi="Times New Roman" w:cs="Times New Roman"/>
          <w:b w:val="0"/>
          <w:sz w:val="22"/>
          <w:szCs w:val="22"/>
          <w:lang w:val="en-US"/>
        </w:rPr>
      </w:pPr>
      <w:r w:rsidRPr="001214BF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Delivered products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20" w:firstRow="1" w:lastRow="0" w:firstColumn="0" w:lastColumn="0" w:noHBand="0" w:noVBand="0"/>
      </w:tblPr>
      <w:tblGrid>
        <w:gridCol w:w="4788"/>
        <w:gridCol w:w="630"/>
        <w:gridCol w:w="810"/>
        <w:gridCol w:w="2250"/>
      </w:tblGrid>
      <w:tr w:rsidR="004174D6" w:rsidRPr="0069521B">
        <w:trPr>
          <w:trHeight w:val="233"/>
        </w:trPr>
        <w:tc>
          <w:tcPr>
            <w:tcW w:w="4788" w:type="dxa"/>
            <w:shd w:val="clear" w:color="auto" w:fill="6666CC"/>
          </w:tcPr>
          <w:p w:rsidR="004174D6" w:rsidRPr="0069521B" w:rsidRDefault="004174D6" w:rsidP="008175A6">
            <w:pPr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Na</w:t>
            </w:r>
            <w:r w:rsidR="00935882"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me</w:t>
            </w:r>
          </w:p>
        </w:tc>
        <w:tc>
          <w:tcPr>
            <w:tcW w:w="630" w:type="dxa"/>
            <w:shd w:val="clear" w:color="auto" w:fill="6666CC"/>
          </w:tcPr>
          <w:p w:rsidR="004174D6" w:rsidRPr="0069521B" w:rsidRDefault="00935882" w:rsidP="008175A6">
            <w:pPr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Y</w:t>
            </w:r>
            <w:r w:rsidR="004174D6"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/N</w:t>
            </w:r>
          </w:p>
        </w:tc>
        <w:tc>
          <w:tcPr>
            <w:tcW w:w="810" w:type="dxa"/>
            <w:shd w:val="clear" w:color="auto" w:fill="6666CC"/>
          </w:tcPr>
          <w:p w:rsidR="004174D6" w:rsidRPr="0069521B" w:rsidRDefault="004174D6" w:rsidP="008175A6">
            <w:pPr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N.</w:t>
            </w:r>
            <w:r w:rsidR="00935882"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A.</w:t>
            </w:r>
          </w:p>
        </w:tc>
        <w:tc>
          <w:tcPr>
            <w:tcW w:w="2250" w:type="dxa"/>
            <w:shd w:val="clear" w:color="auto" w:fill="6666CC"/>
          </w:tcPr>
          <w:p w:rsidR="004174D6" w:rsidRPr="0069521B" w:rsidRDefault="00935882" w:rsidP="008175A6">
            <w:pPr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Solutions</w:t>
            </w:r>
          </w:p>
        </w:tc>
      </w:tr>
      <w:tr w:rsidR="004174D6" w:rsidRPr="0069521B">
        <w:tc>
          <w:tcPr>
            <w:tcW w:w="4788" w:type="dxa"/>
            <w:shd w:val="clear" w:color="auto" w:fill="CCCCFF"/>
          </w:tcPr>
          <w:p w:rsidR="001214BF" w:rsidRPr="001214BF" w:rsidRDefault="001214BF" w:rsidP="001214BF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  <w:r w:rsidRPr="001214BF">
              <w:rPr>
                <w:rFonts w:ascii="Times New Roman" w:hAnsi="Times New Roman"/>
                <w:b w:val="0"/>
                <w:szCs w:val="22"/>
                <w:lang w:val="en-US"/>
              </w:rPr>
              <w:t>Release notes are available and contain</w:t>
            </w:r>
          </w:p>
          <w:p w:rsidR="001214BF" w:rsidRPr="001214BF" w:rsidRDefault="001214BF" w:rsidP="001214BF">
            <w:pPr>
              <w:tabs>
                <w:tab w:val="left" w:pos="284"/>
              </w:tabs>
              <w:ind w:left="284" w:hanging="284"/>
              <w:rPr>
                <w:rFonts w:ascii="Times New Roman" w:hAnsi="Times New Roman"/>
                <w:b w:val="0"/>
                <w:szCs w:val="22"/>
                <w:lang w:val="en-US"/>
              </w:rPr>
            </w:pPr>
            <w:r w:rsidRPr="001214BF">
              <w:rPr>
                <w:rFonts w:ascii="Times New Roman" w:hAnsi="Times New Roman"/>
                <w:b w:val="0"/>
                <w:szCs w:val="22"/>
                <w:lang w:val="en-US"/>
              </w:rPr>
              <w:t xml:space="preserve">• </w:t>
            </w:r>
            <w:r>
              <w:rPr>
                <w:rFonts w:ascii="Times New Roman" w:hAnsi="Times New Roman"/>
                <w:b w:val="0"/>
                <w:szCs w:val="22"/>
                <w:lang w:val="en-US"/>
              </w:rPr>
              <w:tab/>
            </w:r>
            <w:r w:rsidRPr="001214BF">
              <w:rPr>
                <w:rFonts w:ascii="Times New Roman" w:hAnsi="Times New Roman"/>
                <w:b w:val="0"/>
                <w:szCs w:val="22"/>
                <w:lang w:val="en-US"/>
              </w:rPr>
              <w:t>The version of the release</w:t>
            </w:r>
          </w:p>
          <w:p w:rsidR="001214BF" w:rsidRPr="001214BF" w:rsidRDefault="001214BF" w:rsidP="001214BF">
            <w:pPr>
              <w:tabs>
                <w:tab w:val="left" w:pos="284"/>
              </w:tabs>
              <w:ind w:left="284" w:hanging="284"/>
              <w:rPr>
                <w:rFonts w:ascii="Times New Roman" w:hAnsi="Times New Roman"/>
                <w:b w:val="0"/>
                <w:szCs w:val="22"/>
                <w:lang w:val="en-US"/>
              </w:rPr>
            </w:pPr>
            <w:r w:rsidRPr="001214BF">
              <w:rPr>
                <w:rFonts w:ascii="Times New Roman" w:hAnsi="Times New Roman"/>
                <w:b w:val="0"/>
                <w:szCs w:val="22"/>
                <w:lang w:val="en-US"/>
              </w:rPr>
              <w:t xml:space="preserve">• </w:t>
            </w:r>
            <w:r>
              <w:rPr>
                <w:rFonts w:ascii="Times New Roman" w:hAnsi="Times New Roman"/>
                <w:b w:val="0"/>
                <w:szCs w:val="22"/>
                <w:lang w:val="en-US"/>
              </w:rPr>
              <w:tab/>
            </w:r>
            <w:r w:rsidRPr="001214BF">
              <w:rPr>
                <w:rFonts w:ascii="Times New Roman" w:hAnsi="Times New Roman"/>
                <w:b w:val="0"/>
                <w:szCs w:val="22"/>
                <w:lang w:val="en-US"/>
              </w:rPr>
              <w:t>Changes in relation to the previous</w:t>
            </w:r>
            <w:r>
              <w:rPr>
                <w:rFonts w:ascii="Times New Roman" w:hAnsi="Times New Roman"/>
                <w:b w:val="0"/>
                <w:szCs w:val="22"/>
                <w:lang w:val="en-US"/>
              </w:rPr>
              <w:t xml:space="preserve"> </w:t>
            </w:r>
            <w:r w:rsidRPr="001214BF">
              <w:rPr>
                <w:rFonts w:ascii="Times New Roman" w:hAnsi="Times New Roman"/>
                <w:b w:val="0"/>
                <w:szCs w:val="22"/>
                <w:lang w:val="en-US"/>
              </w:rPr>
              <w:t>release</w:t>
            </w:r>
          </w:p>
          <w:p w:rsidR="001214BF" w:rsidRPr="001214BF" w:rsidRDefault="001214BF" w:rsidP="001214BF">
            <w:pPr>
              <w:tabs>
                <w:tab w:val="left" w:pos="284"/>
              </w:tabs>
              <w:ind w:left="284" w:hanging="284"/>
              <w:rPr>
                <w:rFonts w:ascii="Times New Roman" w:hAnsi="Times New Roman"/>
                <w:b w:val="0"/>
                <w:szCs w:val="22"/>
                <w:lang w:val="en-US"/>
              </w:rPr>
            </w:pPr>
            <w:r w:rsidRPr="001214BF">
              <w:rPr>
                <w:rFonts w:ascii="Times New Roman" w:hAnsi="Times New Roman"/>
                <w:b w:val="0"/>
                <w:szCs w:val="22"/>
                <w:lang w:val="en-US"/>
              </w:rPr>
              <w:t xml:space="preserve">• </w:t>
            </w:r>
            <w:r>
              <w:rPr>
                <w:rFonts w:ascii="Times New Roman" w:hAnsi="Times New Roman"/>
                <w:b w:val="0"/>
                <w:szCs w:val="22"/>
                <w:lang w:val="en-US"/>
              </w:rPr>
              <w:tab/>
            </w:r>
            <w:r w:rsidRPr="001214BF">
              <w:rPr>
                <w:rFonts w:ascii="Times New Roman" w:hAnsi="Times New Roman"/>
                <w:b w:val="0"/>
                <w:szCs w:val="22"/>
                <w:lang w:val="en-US"/>
              </w:rPr>
              <w:t>The errors that were fixed</w:t>
            </w:r>
          </w:p>
          <w:p w:rsidR="001214BF" w:rsidRPr="001214BF" w:rsidRDefault="001214BF" w:rsidP="001214BF">
            <w:pPr>
              <w:tabs>
                <w:tab w:val="left" w:pos="284"/>
              </w:tabs>
              <w:ind w:left="284" w:hanging="284"/>
              <w:rPr>
                <w:rFonts w:ascii="Times New Roman" w:hAnsi="Times New Roman"/>
                <w:b w:val="0"/>
                <w:szCs w:val="22"/>
                <w:lang w:val="en-US"/>
              </w:rPr>
            </w:pPr>
            <w:r w:rsidRPr="001214BF">
              <w:rPr>
                <w:rFonts w:ascii="Times New Roman" w:hAnsi="Times New Roman"/>
                <w:b w:val="0"/>
                <w:szCs w:val="22"/>
                <w:lang w:val="en-US"/>
              </w:rPr>
              <w:t xml:space="preserve">• </w:t>
            </w:r>
            <w:r>
              <w:rPr>
                <w:rFonts w:ascii="Times New Roman" w:hAnsi="Times New Roman"/>
                <w:b w:val="0"/>
                <w:szCs w:val="22"/>
                <w:lang w:val="en-US"/>
              </w:rPr>
              <w:tab/>
            </w:r>
            <w:r w:rsidRPr="001214BF">
              <w:rPr>
                <w:rFonts w:ascii="Times New Roman" w:hAnsi="Times New Roman"/>
                <w:b w:val="0"/>
                <w:szCs w:val="22"/>
                <w:lang w:val="en-US"/>
              </w:rPr>
              <w:t>The implemented change requests</w:t>
            </w:r>
            <w:r>
              <w:rPr>
                <w:rFonts w:ascii="Times New Roman" w:hAnsi="Times New Roman"/>
                <w:b w:val="0"/>
                <w:szCs w:val="22"/>
                <w:lang w:val="en-US"/>
              </w:rPr>
              <w:t xml:space="preserve"> </w:t>
            </w:r>
            <w:r w:rsidRPr="001214BF">
              <w:rPr>
                <w:rFonts w:ascii="Times New Roman" w:hAnsi="Times New Roman"/>
                <w:b w:val="0"/>
                <w:szCs w:val="22"/>
                <w:lang w:val="en-US"/>
              </w:rPr>
              <w:t>(RfCs)</w:t>
            </w:r>
          </w:p>
          <w:p w:rsidR="004174D6" w:rsidRPr="0069521B" w:rsidRDefault="001214BF" w:rsidP="001214BF">
            <w:pPr>
              <w:tabs>
                <w:tab w:val="left" w:pos="284"/>
              </w:tabs>
              <w:ind w:left="284" w:hanging="284"/>
              <w:rPr>
                <w:rFonts w:ascii="Times New Roman" w:hAnsi="Times New Roman"/>
                <w:b w:val="0"/>
                <w:szCs w:val="22"/>
                <w:lang w:val="en-US"/>
              </w:rPr>
            </w:pPr>
            <w:r w:rsidRPr="001214BF">
              <w:rPr>
                <w:rFonts w:ascii="Times New Roman" w:hAnsi="Times New Roman"/>
                <w:b w:val="0"/>
                <w:szCs w:val="22"/>
                <w:lang w:val="en-US"/>
              </w:rPr>
              <w:t xml:space="preserve">• </w:t>
            </w:r>
            <w:r>
              <w:rPr>
                <w:rFonts w:ascii="Times New Roman" w:hAnsi="Times New Roman"/>
                <w:b w:val="0"/>
                <w:szCs w:val="22"/>
                <w:lang w:val="en-US"/>
              </w:rPr>
              <w:tab/>
            </w:r>
            <w:r w:rsidRPr="001214BF">
              <w:rPr>
                <w:rFonts w:ascii="Times New Roman" w:hAnsi="Times New Roman"/>
                <w:b w:val="0"/>
                <w:szCs w:val="22"/>
                <w:lang w:val="en-US"/>
              </w:rPr>
              <w:t>The known errors that can impact</w:t>
            </w:r>
            <w:r>
              <w:rPr>
                <w:rFonts w:ascii="Times New Roman" w:hAnsi="Times New Roman"/>
                <w:b w:val="0"/>
                <w:szCs w:val="22"/>
                <w:lang w:val="en-US"/>
              </w:rPr>
              <w:t xml:space="preserve"> </w:t>
            </w:r>
            <w:r w:rsidRPr="001214BF">
              <w:rPr>
                <w:rFonts w:ascii="Times New Roman" w:hAnsi="Times New Roman"/>
                <w:b w:val="0"/>
                <w:szCs w:val="22"/>
                <w:lang w:val="en-US"/>
              </w:rPr>
              <w:t>the test process</w:t>
            </w:r>
          </w:p>
        </w:tc>
        <w:tc>
          <w:tcPr>
            <w:tcW w:w="630" w:type="dxa"/>
            <w:shd w:val="clear" w:color="auto" w:fill="CCCCFF"/>
          </w:tcPr>
          <w:p w:rsidR="004174D6" w:rsidRPr="0069521B" w:rsidRDefault="004174D6" w:rsidP="008175A6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810" w:type="dxa"/>
            <w:shd w:val="clear" w:color="auto" w:fill="CCCCFF"/>
          </w:tcPr>
          <w:p w:rsidR="004174D6" w:rsidRPr="0069521B" w:rsidRDefault="004174D6" w:rsidP="008175A6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2250" w:type="dxa"/>
            <w:shd w:val="clear" w:color="auto" w:fill="CCCCFF"/>
          </w:tcPr>
          <w:p w:rsidR="004174D6" w:rsidRPr="0069521B" w:rsidRDefault="004174D6" w:rsidP="008175A6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</w:tr>
      <w:tr w:rsidR="004174D6" w:rsidRPr="0069521B">
        <w:tc>
          <w:tcPr>
            <w:tcW w:w="4788" w:type="dxa"/>
            <w:shd w:val="clear" w:color="auto" w:fill="CCCCFF"/>
          </w:tcPr>
          <w:p w:rsidR="004174D6" w:rsidRPr="0069521B" w:rsidRDefault="001214BF" w:rsidP="001214BF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  <w:r w:rsidRPr="001214BF">
              <w:rPr>
                <w:rFonts w:ascii="Times New Roman" w:hAnsi="Times New Roman"/>
                <w:b w:val="0"/>
                <w:szCs w:val="22"/>
                <w:lang w:val="en-US"/>
              </w:rPr>
              <w:t>Installation instructions</w:t>
            </w:r>
          </w:p>
        </w:tc>
        <w:tc>
          <w:tcPr>
            <w:tcW w:w="630" w:type="dxa"/>
            <w:shd w:val="clear" w:color="auto" w:fill="CCCCFF"/>
          </w:tcPr>
          <w:p w:rsidR="004174D6" w:rsidRPr="0069521B" w:rsidRDefault="004174D6" w:rsidP="008175A6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810" w:type="dxa"/>
            <w:shd w:val="clear" w:color="auto" w:fill="CCCCFF"/>
          </w:tcPr>
          <w:p w:rsidR="004174D6" w:rsidRPr="0069521B" w:rsidRDefault="004174D6" w:rsidP="008175A6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2250" w:type="dxa"/>
            <w:shd w:val="clear" w:color="auto" w:fill="CCCCFF"/>
          </w:tcPr>
          <w:p w:rsidR="004174D6" w:rsidRPr="0069521B" w:rsidRDefault="004174D6" w:rsidP="008175A6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</w:tr>
      <w:tr w:rsidR="004174D6" w:rsidRPr="0069521B">
        <w:tc>
          <w:tcPr>
            <w:tcW w:w="4788" w:type="dxa"/>
            <w:shd w:val="clear" w:color="auto" w:fill="CCCCFF"/>
          </w:tcPr>
          <w:p w:rsidR="004174D6" w:rsidRPr="0069521B" w:rsidRDefault="001214BF" w:rsidP="001214BF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  <w:r w:rsidRPr="001214BF">
              <w:rPr>
                <w:rFonts w:ascii="Times New Roman" w:hAnsi="Times New Roman"/>
                <w:b w:val="0"/>
                <w:szCs w:val="22"/>
                <w:lang w:val="en-US"/>
              </w:rPr>
              <w:t>User guide</w:t>
            </w:r>
          </w:p>
        </w:tc>
        <w:tc>
          <w:tcPr>
            <w:tcW w:w="630" w:type="dxa"/>
            <w:shd w:val="clear" w:color="auto" w:fill="CCCCFF"/>
          </w:tcPr>
          <w:p w:rsidR="004174D6" w:rsidRPr="0069521B" w:rsidRDefault="004174D6" w:rsidP="008175A6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810" w:type="dxa"/>
            <w:shd w:val="clear" w:color="auto" w:fill="CCCCFF"/>
          </w:tcPr>
          <w:p w:rsidR="004174D6" w:rsidRPr="0069521B" w:rsidRDefault="004174D6" w:rsidP="008175A6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2250" w:type="dxa"/>
            <w:shd w:val="clear" w:color="auto" w:fill="CCCCFF"/>
          </w:tcPr>
          <w:p w:rsidR="004174D6" w:rsidRPr="0069521B" w:rsidRDefault="004174D6" w:rsidP="008175A6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</w:tr>
      <w:tr w:rsidR="004174D6" w:rsidRPr="0069521B">
        <w:tc>
          <w:tcPr>
            <w:tcW w:w="4788" w:type="dxa"/>
            <w:shd w:val="clear" w:color="auto" w:fill="CCCCFF"/>
          </w:tcPr>
          <w:p w:rsidR="004174D6" w:rsidRPr="0069521B" w:rsidRDefault="001214BF" w:rsidP="001214BF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  <w:r w:rsidRPr="001214BF">
              <w:rPr>
                <w:rFonts w:ascii="Times New Roman" w:hAnsi="Times New Roman"/>
                <w:b w:val="0"/>
                <w:szCs w:val="22"/>
                <w:lang w:val="en-US"/>
              </w:rPr>
              <w:t>Test report for previous test phase</w:t>
            </w:r>
          </w:p>
        </w:tc>
        <w:tc>
          <w:tcPr>
            <w:tcW w:w="630" w:type="dxa"/>
            <w:shd w:val="clear" w:color="auto" w:fill="CCCCFF"/>
          </w:tcPr>
          <w:p w:rsidR="004174D6" w:rsidRPr="0069521B" w:rsidRDefault="004174D6" w:rsidP="008175A6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810" w:type="dxa"/>
            <w:shd w:val="clear" w:color="auto" w:fill="CCCCFF"/>
          </w:tcPr>
          <w:p w:rsidR="004174D6" w:rsidRPr="0069521B" w:rsidRDefault="004174D6" w:rsidP="008175A6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2250" w:type="dxa"/>
            <w:shd w:val="clear" w:color="auto" w:fill="CCCCFF"/>
          </w:tcPr>
          <w:p w:rsidR="004174D6" w:rsidRPr="0069521B" w:rsidRDefault="004174D6" w:rsidP="008175A6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</w:tr>
      <w:tr w:rsidR="001214BF" w:rsidRPr="0069521B">
        <w:tc>
          <w:tcPr>
            <w:tcW w:w="4788" w:type="dxa"/>
            <w:shd w:val="clear" w:color="auto" w:fill="CCCCFF"/>
          </w:tcPr>
          <w:p w:rsidR="001214BF" w:rsidRPr="001214BF" w:rsidRDefault="001214BF" w:rsidP="001214BF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  <w:r w:rsidRPr="001214BF">
              <w:rPr>
                <w:rFonts w:ascii="Times New Roman" w:hAnsi="Times New Roman"/>
                <w:b w:val="0"/>
                <w:szCs w:val="22"/>
                <w:lang w:val="en-US"/>
              </w:rPr>
              <w:t>Release advice for previous test phase</w:t>
            </w:r>
          </w:p>
        </w:tc>
        <w:tc>
          <w:tcPr>
            <w:tcW w:w="630" w:type="dxa"/>
            <w:shd w:val="clear" w:color="auto" w:fill="CCCCFF"/>
          </w:tcPr>
          <w:p w:rsidR="001214BF" w:rsidRPr="0069521B" w:rsidRDefault="001214BF" w:rsidP="008175A6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810" w:type="dxa"/>
            <w:shd w:val="clear" w:color="auto" w:fill="CCCCFF"/>
          </w:tcPr>
          <w:p w:rsidR="001214BF" w:rsidRPr="0069521B" w:rsidRDefault="001214BF" w:rsidP="008175A6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2250" w:type="dxa"/>
            <w:shd w:val="clear" w:color="auto" w:fill="CCCCFF"/>
          </w:tcPr>
          <w:p w:rsidR="001214BF" w:rsidRPr="0069521B" w:rsidRDefault="001214BF" w:rsidP="008175A6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</w:tr>
    </w:tbl>
    <w:p w:rsidR="002B57E0" w:rsidRPr="0069521B" w:rsidRDefault="001214BF" w:rsidP="009228C2">
      <w:pPr>
        <w:pStyle w:val="Heading3"/>
        <w:rPr>
          <w:rFonts w:ascii="Times New Roman" w:hAnsi="Times New Roman" w:cs="Times New Roman"/>
          <w:b w:val="0"/>
          <w:sz w:val="22"/>
          <w:szCs w:val="22"/>
          <w:lang w:val="en-US"/>
        </w:rPr>
      </w:pPr>
      <w:r w:rsidRPr="001214BF">
        <w:rPr>
          <w:rFonts w:ascii="Times New Roman" w:hAnsi="Times New Roman" w:cs="Times New Roman"/>
          <w:b w:val="0"/>
          <w:sz w:val="22"/>
          <w:szCs w:val="22"/>
          <w:lang w:val="en-US"/>
        </w:rPr>
        <w:t>General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20" w:firstRow="1" w:lastRow="0" w:firstColumn="0" w:lastColumn="0" w:noHBand="0" w:noVBand="0"/>
      </w:tblPr>
      <w:tblGrid>
        <w:gridCol w:w="4788"/>
        <w:gridCol w:w="630"/>
        <w:gridCol w:w="810"/>
        <w:gridCol w:w="2250"/>
      </w:tblGrid>
      <w:tr w:rsidR="00402FA2" w:rsidRPr="0069521B">
        <w:trPr>
          <w:trHeight w:val="233"/>
        </w:trPr>
        <w:tc>
          <w:tcPr>
            <w:tcW w:w="4788" w:type="dxa"/>
            <w:shd w:val="clear" w:color="auto" w:fill="6666CC"/>
          </w:tcPr>
          <w:p w:rsidR="00402FA2" w:rsidRPr="0069521B" w:rsidRDefault="00402FA2" w:rsidP="00402FA2">
            <w:pPr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Name</w:t>
            </w:r>
          </w:p>
        </w:tc>
        <w:tc>
          <w:tcPr>
            <w:tcW w:w="630" w:type="dxa"/>
            <w:shd w:val="clear" w:color="auto" w:fill="6666CC"/>
          </w:tcPr>
          <w:p w:rsidR="00402FA2" w:rsidRPr="0069521B" w:rsidRDefault="00402FA2" w:rsidP="00402FA2">
            <w:pPr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Y/N</w:t>
            </w:r>
          </w:p>
        </w:tc>
        <w:tc>
          <w:tcPr>
            <w:tcW w:w="810" w:type="dxa"/>
            <w:shd w:val="clear" w:color="auto" w:fill="6666CC"/>
          </w:tcPr>
          <w:p w:rsidR="00402FA2" w:rsidRPr="0069521B" w:rsidRDefault="00402FA2" w:rsidP="00402FA2">
            <w:pPr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N.A.</w:t>
            </w:r>
          </w:p>
        </w:tc>
        <w:tc>
          <w:tcPr>
            <w:tcW w:w="2250" w:type="dxa"/>
            <w:shd w:val="clear" w:color="auto" w:fill="6666CC"/>
          </w:tcPr>
          <w:p w:rsidR="00402FA2" w:rsidRPr="0069521B" w:rsidRDefault="00402FA2" w:rsidP="00402FA2">
            <w:pPr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Solutions</w:t>
            </w:r>
          </w:p>
        </w:tc>
      </w:tr>
      <w:tr w:rsidR="002B57E0" w:rsidRPr="0069521B">
        <w:tc>
          <w:tcPr>
            <w:tcW w:w="4788" w:type="dxa"/>
            <w:shd w:val="clear" w:color="auto" w:fill="CCCCFF"/>
          </w:tcPr>
          <w:p w:rsidR="002B57E0" w:rsidRPr="0069521B" w:rsidRDefault="001214BF" w:rsidP="001214BF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  <w:r w:rsidRPr="001214BF">
              <w:rPr>
                <w:rFonts w:ascii="Times New Roman" w:hAnsi="Times New Roman"/>
                <w:b w:val="0"/>
                <w:szCs w:val="22"/>
                <w:lang w:val="en-US"/>
              </w:rPr>
              <w:t>The application can be started</w:t>
            </w:r>
          </w:p>
        </w:tc>
        <w:tc>
          <w:tcPr>
            <w:tcW w:w="630" w:type="dxa"/>
            <w:shd w:val="clear" w:color="auto" w:fill="CCCCFF"/>
          </w:tcPr>
          <w:p w:rsidR="002B57E0" w:rsidRPr="0069521B" w:rsidRDefault="002B57E0" w:rsidP="002B57E0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810" w:type="dxa"/>
            <w:shd w:val="clear" w:color="auto" w:fill="CCCCFF"/>
          </w:tcPr>
          <w:p w:rsidR="002B57E0" w:rsidRPr="0069521B" w:rsidRDefault="002B57E0" w:rsidP="002B57E0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2250" w:type="dxa"/>
            <w:shd w:val="clear" w:color="auto" w:fill="CCCCFF"/>
          </w:tcPr>
          <w:p w:rsidR="002B57E0" w:rsidRPr="0069521B" w:rsidRDefault="002B57E0" w:rsidP="002B57E0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</w:tr>
      <w:tr w:rsidR="002B57E0" w:rsidRPr="0069521B">
        <w:tc>
          <w:tcPr>
            <w:tcW w:w="4788" w:type="dxa"/>
            <w:shd w:val="clear" w:color="auto" w:fill="CCCCFF"/>
          </w:tcPr>
          <w:p w:rsidR="002B57E0" w:rsidRPr="0069521B" w:rsidRDefault="001214BF" w:rsidP="001214BF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  <w:r w:rsidRPr="001214BF">
              <w:rPr>
                <w:rFonts w:ascii="Times New Roman" w:hAnsi="Times New Roman"/>
                <w:b w:val="0"/>
                <w:szCs w:val="22"/>
                <w:lang w:val="en-US"/>
              </w:rPr>
              <w:t>The user can access the application</w:t>
            </w:r>
          </w:p>
        </w:tc>
        <w:tc>
          <w:tcPr>
            <w:tcW w:w="630" w:type="dxa"/>
            <w:shd w:val="clear" w:color="auto" w:fill="CCCCFF"/>
          </w:tcPr>
          <w:p w:rsidR="002B57E0" w:rsidRPr="0069521B" w:rsidRDefault="002B57E0" w:rsidP="002B57E0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810" w:type="dxa"/>
            <w:shd w:val="clear" w:color="auto" w:fill="CCCCFF"/>
          </w:tcPr>
          <w:p w:rsidR="002B57E0" w:rsidRPr="0069521B" w:rsidRDefault="002B57E0" w:rsidP="002B57E0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2250" w:type="dxa"/>
            <w:shd w:val="clear" w:color="auto" w:fill="CCCCFF"/>
          </w:tcPr>
          <w:p w:rsidR="002B57E0" w:rsidRPr="0069521B" w:rsidRDefault="002B57E0" w:rsidP="002B57E0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</w:tr>
      <w:tr w:rsidR="002B57E0" w:rsidRPr="0069521B">
        <w:tc>
          <w:tcPr>
            <w:tcW w:w="4788" w:type="dxa"/>
            <w:shd w:val="clear" w:color="auto" w:fill="CCCCFF"/>
          </w:tcPr>
          <w:p w:rsidR="002B57E0" w:rsidRPr="0069521B" w:rsidRDefault="001214BF" w:rsidP="001214BF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  <w:r w:rsidRPr="001214BF">
              <w:rPr>
                <w:rFonts w:ascii="Times New Roman" w:hAnsi="Times New Roman"/>
                <w:b w:val="0"/>
                <w:szCs w:val="22"/>
                <w:lang w:val="en-US"/>
              </w:rPr>
              <w:t>The user can perform elementary navigation without the application crashing</w:t>
            </w:r>
          </w:p>
        </w:tc>
        <w:tc>
          <w:tcPr>
            <w:tcW w:w="630" w:type="dxa"/>
            <w:shd w:val="clear" w:color="auto" w:fill="CCCCFF"/>
          </w:tcPr>
          <w:p w:rsidR="002B57E0" w:rsidRPr="0069521B" w:rsidRDefault="002B57E0" w:rsidP="002B57E0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810" w:type="dxa"/>
            <w:shd w:val="clear" w:color="auto" w:fill="CCCCFF"/>
          </w:tcPr>
          <w:p w:rsidR="002B57E0" w:rsidRPr="0069521B" w:rsidRDefault="002B57E0" w:rsidP="002B57E0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2250" w:type="dxa"/>
            <w:shd w:val="clear" w:color="auto" w:fill="CCCCFF"/>
          </w:tcPr>
          <w:p w:rsidR="002B57E0" w:rsidRPr="0069521B" w:rsidRDefault="002B57E0" w:rsidP="002B57E0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</w:tr>
      <w:tr w:rsidR="002B57E0" w:rsidRPr="0069521B" w:rsidTr="001214BF">
        <w:tc>
          <w:tcPr>
            <w:tcW w:w="4788" w:type="dxa"/>
            <w:shd w:val="clear" w:color="auto" w:fill="CCCCFF"/>
          </w:tcPr>
          <w:p w:rsidR="001214BF" w:rsidRPr="001214BF" w:rsidRDefault="001214BF" w:rsidP="001214BF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  <w:r w:rsidRPr="001214BF">
              <w:rPr>
                <w:rFonts w:ascii="Times New Roman" w:hAnsi="Times New Roman"/>
                <w:b w:val="0"/>
                <w:szCs w:val="22"/>
                <w:lang w:val="en-US"/>
              </w:rPr>
              <w:t>The new functions are available</w:t>
            </w:r>
          </w:p>
          <w:p w:rsidR="002B57E0" w:rsidRPr="0069521B" w:rsidRDefault="001214BF" w:rsidP="001214BF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  <w:r w:rsidRPr="001214BF">
              <w:rPr>
                <w:rFonts w:ascii="Times New Roman" w:hAnsi="Times New Roman"/>
                <w:b w:val="0"/>
                <w:szCs w:val="22"/>
                <w:lang w:val="en-US"/>
              </w:rPr>
              <w:t>and accessible</w:t>
            </w:r>
          </w:p>
        </w:tc>
        <w:tc>
          <w:tcPr>
            <w:tcW w:w="630" w:type="dxa"/>
            <w:shd w:val="clear" w:color="auto" w:fill="CCCCFF"/>
          </w:tcPr>
          <w:p w:rsidR="002B57E0" w:rsidRPr="0069521B" w:rsidRDefault="002B57E0" w:rsidP="002B57E0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810" w:type="dxa"/>
            <w:shd w:val="clear" w:color="auto" w:fill="CCCCFF"/>
          </w:tcPr>
          <w:p w:rsidR="002B57E0" w:rsidRPr="0069521B" w:rsidRDefault="002B57E0" w:rsidP="002B57E0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2250" w:type="dxa"/>
            <w:shd w:val="clear" w:color="auto" w:fill="CCCCFF"/>
          </w:tcPr>
          <w:p w:rsidR="002B57E0" w:rsidRPr="0069521B" w:rsidRDefault="002B57E0" w:rsidP="002B57E0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</w:tr>
      <w:tr w:rsidR="002B57E0" w:rsidRPr="0069521B">
        <w:tc>
          <w:tcPr>
            <w:tcW w:w="4788" w:type="dxa"/>
            <w:shd w:val="clear" w:color="auto" w:fill="CCCCFF"/>
          </w:tcPr>
          <w:p w:rsidR="001214BF" w:rsidRPr="001214BF" w:rsidRDefault="001214BF" w:rsidP="001214BF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  <w:r w:rsidRPr="001214BF">
              <w:rPr>
                <w:rFonts w:ascii="Times New Roman" w:hAnsi="Times New Roman"/>
                <w:b w:val="0"/>
                <w:szCs w:val="22"/>
                <w:lang w:val="en-US"/>
              </w:rPr>
              <w:t>It is possible to request, change or delete</w:t>
            </w:r>
          </w:p>
          <w:p w:rsidR="002B57E0" w:rsidRPr="0069521B" w:rsidRDefault="001214BF" w:rsidP="001214BF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  <w:r w:rsidRPr="001214BF">
              <w:rPr>
                <w:rFonts w:ascii="Times New Roman" w:hAnsi="Times New Roman"/>
                <w:b w:val="0"/>
                <w:szCs w:val="22"/>
                <w:lang w:val="en-US"/>
              </w:rPr>
              <w:t>information (CRUD actions)</w:t>
            </w:r>
          </w:p>
        </w:tc>
        <w:tc>
          <w:tcPr>
            <w:tcW w:w="630" w:type="dxa"/>
            <w:shd w:val="clear" w:color="auto" w:fill="CCCCFF"/>
          </w:tcPr>
          <w:p w:rsidR="002B57E0" w:rsidRPr="0069521B" w:rsidRDefault="002B57E0" w:rsidP="002B57E0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810" w:type="dxa"/>
            <w:shd w:val="clear" w:color="auto" w:fill="CCCCFF"/>
          </w:tcPr>
          <w:p w:rsidR="002B57E0" w:rsidRPr="0069521B" w:rsidRDefault="002B57E0" w:rsidP="002B57E0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2250" w:type="dxa"/>
            <w:shd w:val="clear" w:color="auto" w:fill="CCCCFF"/>
          </w:tcPr>
          <w:p w:rsidR="002B57E0" w:rsidRPr="0069521B" w:rsidRDefault="002B57E0" w:rsidP="002B57E0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</w:tr>
      <w:tr w:rsidR="001214BF" w:rsidRPr="0069521B">
        <w:tc>
          <w:tcPr>
            <w:tcW w:w="4788" w:type="dxa"/>
            <w:shd w:val="clear" w:color="auto" w:fill="CCCCFF"/>
          </w:tcPr>
          <w:p w:rsidR="001214BF" w:rsidRPr="001214BF" w:rsidRDefault="001214BF" w:rsidP="001214BF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  <w:r w:rsidRPr="001214BF">
              <w:rPr>
                <w:rFonts w:ascii="Times New Roman" w:hAnsi="Times New Roman"/>
                <w:b w:val="0"/>
                <w:szCs w:val="22"/>
                <w:lang w:val="en-US"/>
              </w:rPr>
              <w:t>The user can navigate from the application</w:t>
            </w:r>
          </w:p>
          <w:p w:rsidR="001214BF" w:rsidRPr="001214BF" w:rsidRDefault="001214BF" w:rsidP="001214BF">
            <w:pPr>
              <w:rPr>
                <w:rFonts w:ascii="Times New Roman" w:hAnsi="Times New Roman"/>
                <w:szCs w:val="22"/>
                <w:lang w:val="en-US"/>
              </w:rPr>
            </w:pPr>
            <w:r w:rsidRPr="001214BF">
              <w:rPr>
                <w:rFonts w:ascii="Times New Roman" w:hAnsi="Times New Roman"/>
                <w:b w:val="0"/>
                <w:szCs w:val="22"/>
                <w:lang w:val="en-US"/>
              </w:rPr>
              <w:t>to interfacing systems without it crashing</w:t>
            </w:r>
          </w:p>
        </w:tc>
        <w:tc>
          <w:tcPr>
            <w:tcW w:w="630" w:type="dxa"/>
            <w:shd w:val="clear" w:color="auto" w:fill="CCCCFF"/>
          </w:tcPr>
          <w:p w:rsidR="001214BF" w:rsidRPr="0069521B" w:rsidRDefault="001214BF" w:rsidP="002B57E0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810" w:type="dxa"/>
            <w:shd w:val="clear" w:color="auto" w:fill="CCCCFF"/>
          </w:tcPr>
          <w:p w:rsidR="001214BF" w:rsidRPr="0069521B" w:rsidRDefault="001214BF" w:rsidP="002B57E0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2250" w:type="dxa"/>
            <w:shd w:val="clear" w:color="auto" w:fill="CCCCFF"/>
          </w:tcPr>
          <w:p w:rsidR="001214BF" w:rsidRPr="0069521B" w:rsidRDefault="001214BF" w:rsidP="002B57E0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</w:tr>
    </w:tbl>
    <w:p w:rsidR="002B57E0" w:rsidRPr="0069521B" w:rsidRDefault="001214BF" w:rsidP="009228C2">
      <w:pPr>
        <w:pStyle w:val="Heading3"/>
        <w:rPr>
          <w:rFonts w:ascii="Times New Roman" w:hAnsi="Times New Roman" w:cs="Times New Roman"/>
          <w:b w:val="0"/>
          <w:sz w:val="22"/>
          <w:szCs w:val="22"/>
          <w:lang w:val="en-US"/>
        </w:rPr>
      </w:pPr>
      <w:r w:rsidRPr="001214BF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QuickScan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20" w:firstRow="1" w:lastRow="0" w:firstColumn="0" w:lastColumn="0" w:noHBand="0" w:noVBand="0"/>
      </w:tblPr>
      <w:tblGrid>
        <w:gridCol w:w="4788"/>
        <w:gridCol w:w="630"/>
        <w:gridCol w:w="810"/>
        <w:gridCol w:w="2250"/>
      </w:tblGrid>
      <w:tr w:rsidR="00402FA2" w:rsidRPr="0069521B">
        <w:trPr>
          <w:trHeight w:val="233"/>
        </w:trPr>
        <w:tc>
          <w:tcPr>
            <w:tcW w:w="4788" w:type="dxa"/>
            <w:shd w:val="clear" w:color="auto" w:fill="6666CC"/>
          </w:tcPr>
          <w:p w:rsidR="00402FA2" w:rsidRPr="0069521B" w:rsidRDefault="00402FA2" w:rsidP="00402FA2">
            <w:pPr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Name</w:t>
            </w:r>
          </w:p>
        </w:tc>
        <w:tc>
          <w:tcPr>
            <w:tcW w:w="630" w:type="dxa"/>
            <w:shd w:val="clear" w:color="auto" w:fill="6666CC"/>
          </w:tcPr>
          <w:p w:rsidR="00402FA2" w:rsidRPr="0069521B" w:rsidRDefault="00402FA2" w:rsidP="00402FA2">
            <w:pPr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Y/N</w:t>
            </w:r>
          </w:p>
        </w:tc>
        <w:tc>
          <w:tcPr>
            <w:tcW w:w="810" w:type="dxa"/>
            <w:shd w:val="clear" w:color="auto" w:fill="6666CC"/>
          </w:tcPr>
          <w:p w:rsidR="00402FA2" w:rsidRPr="0069521B" w:rsidRDefault="00402FA2" w:rsidP="00402FA2">
            <w:pPr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N.A.</w:t>
            </w:r>
          </w:p>
        </w:tc>
        <w:tc>
          <w:tcPr>
            <w:tcW w:w="2250" w:type="dxa"/>
            <w:shd w:val="clear" w:color="auto" w:fill="6666CC"/>
          </w:tcPr>
          <w:p w:rsidR="00402FA2" w:rsidRPr="0069521B" w:rsidRDefault="00402FA2" w:rsidP="00402FA2">
            <w:pPr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Solutions</w:t>
            </w:r>
          </w:p>
        </w:tc>
      </w:tr>
      <w:tr w:rsidR="00DD2CFA" w:rsidRPr="0069521B">
        <w:tc>
          <w:tcPr>
            <w:tcW w:w="4788" w:type="dxa"/>
            <w:shd w:val="clear" w:color="auto" w:fill="CCCCFF"/>
          </w:tcPr>
          <w:p w:rsidR="001214BF" w:rsidRPr="001214BF" w:rsidRDefault="001214BF" w:rsidP="001214BF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  <w:bookmarkStart w:id="0" w:name="OLE_LINK1"/>
            <w:bookmarkStart w:id="1" w:name="OLE_LINK2"/>
            <w:r w:rsidRPr="001214BF">
              <w:rPr>
                <w:rFonts w:ascii="Times New Roman" w:hAnsi="Times New Roman"/>
                <w:b w:val="0"/>
                <w:szCs w:val="22"/>
                <w:lang w:val="en-US"/>
              </w:rPr>
              <w:t>The most important correct path (feasible</w:t>
            </w:r>
          </w:p>
          <w:p w:rsidR="001214BF" w:rsidRPr="001214BF" w:rsidRDefault="001214BF" w:rsidP="001214BF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  <w:r w:rsidRPr="001214BF">
              <w:rPr>
                <w:rFonts w:ascii="Times New Roman" w:hAnsi="Times New Roman"/>
                <w:b w:val="0"/>
                <w:szCs w:val="22"/>
                <w:lang w:val="en-US"/>
              </w:rPr>
              <w:t>path) can be fully executed</w:t>
            </w:r>
          </w:p>
          <w:p w:rsidR="001214BF" w:rsidRPr="001214BF" w:rsidRDefault="001214BF" w:rsidP="001214BF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  <w:r w:rsidRPr="001214BF">
              <w:rPr>
                <w:rFonts w:ascii="Times New Roman" w:hAnsi="Times New Roman"/>
                <w:b w:val="0"/>
                <w:szCs w:val="22"/>
                <w:lang w:val="en-US"/>
              </w:rPr>
              <w:t>or</w:t>
            </w:r>
          </w:p>
          <w:p w:rsidR="001214BF" w:rsidRPr="001214BF" w:rsidRDefault="001214BF" w:rsidP="001214BF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  <w:r w:rsidRPr="001214BF">
              <w:rPr>
                <w:rFonts w:ascii="Times New Roman" w:hAnsi="Times New Roman"/>
                <w:b w:val="0"/>
                <w:szCs w:val="22"/>
                <w:lang w:val="en-US"/>
              </w:rPr>
              <w:t>The (automated) QuickScan can be performed</w:t>
            </w:r>
          </w:p>
          <w:p w:rsidR="00DD2CFA" w:rsidRPr="0069521B" w:rsidRDefault="001214BF" w:rsidP="001214BF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  <w:r w:rsidRPr="001214BF">
              <w:rPr>
                <w:rFonts w:ascii="Times New Roman" w:hAnsi="Times New Roman"/>
                <w:b w:val="0"/>
                <w:szCs w:val="22"/>
                <w:lang w:val="en-US"/>
              </w:rPr>
              <w:t>without major problems</w:t>
            </w:r>
          </w:p>
        </w:tc>
        <w:tc>
          <w:tcPr>
            <w:tcW w:w="630" w:type="dxa"/>
            <w:shd w:val="clear" w:color="auto" w:fill="CCCCFF"/>
          </w:tcPr>
          <w:p w:rsidR="00DD2CFA" w:rsidRPr="0069521B" w:rsidRDefault="00DD2CFA" w:rsidP="002B57E0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810" w:type="dxa"/>
            <w:shd w:val="clear" w:color="auto" w:fill="CCCCFF"/>
          </w:tcPr>
          <w:p w:rsidR="00DD2CFA" w:rsidRPr="0069521B" w:rsidRDefault="00DD2CFA" w:rsidP="002B57E0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2250" w:type="dxa"/>
            <w:shd w:val="clear" w:color="auto" w:fill="CCCCFF"/>
          </w:tcPr>
          <w:p w:rsidR="00DD2CFA" w:rsidRPr="0069521B" w:rsidRDefault="00DD2CFA" w:rsidP="002B57E0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</w:tr>
      <w:bookmarkEnd w:id="0"/>
      <w:bookmarkEnd w:id="1"/>
    </w:tbl>
    <w:p w:rsidR="005813E9" w:rsidRPr="0069521B" w:rsidRDefault="005813E9" w:rsidP="001214BF">
      <w:pPr>
        <w:pStyle w:val="Heading3"/>
        <w:rPr>
          <w:rFonts w:ascii="Times New Roman" w:hAnsi="Times New Roman"/>
          <w:b w:val="0"/>
          <w:szCs w:val="22"/>
          <w:lang w:val="en-US"/>
        </w:rPr>
      </w:pPr>
    </w:p>
    <w:sectPr w:rsidR="005813E9" w:rsidRPr="006952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5713" w:rsidRDefault="003A5713">
      <w:r>
        <w:separator/>
      </w:r>
    </w:p>
  </w:endnote>
  <w:endnote w:type="continuationSeparator" w:id="0">
    <w:p w:rsidR="003A5713" w:rsidRDefault="003A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5713" w:rsidRDefault="003A5713">
      <w:r>
        <w:separator/>
      </w:r>
    </w:p>
  </w:footnote>
  <w:footnote w:type="continuationSeparator" w:id="0">
    <w:p w:rsidR="003A5713" w:rsidRDefault="003A5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8AC"/>
    <w:multiLevelType w:val="hybridMultilevel"/>
    <w:tmpl w:val="6DBA09A0"/>
    <w:lvl w:ilvl="0" w:tplc="D2C8DD8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922DA"/>
    <w:multiLevelType w:val="hybridMultilevel"/>
    <w:tmpl w:val="923C6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97A2A"/>
    <w:multiLevelType w:val="hybridMultilevel"/>
    <w:tmpl w:val="8B14E8DC"/>
    <w:lvl w:ilvl="0" w:tplc="D2C8DD8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4686D"/>
    <w:multiLevelType w:val="hybridMultilevel"/>
    <w:tmpl w:val="E1283EE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D2C7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C8229B"/>
    <w:multiLevelType w:val="hybridMultilevel"/>
    <w:tmpl w:val="8A44F184"/>
    <w:lvl w:ilvl="0" w:tplc="D2C8DD8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B75B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5535D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5F531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6EC36B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389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8D0878"/>
    <w:multiLevelType w:val="hybridMultilevel"/>
    <w:tmpl w:val="103411C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4463C"/>
    <w:multiLevelType w:val="hybridMultilevel"/>
    <w:tmpl w:val="3C5621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E1980"/>
    <w:multiLevelType w:val="hybridMultilevel"/>
    <w:tmpl w:val="DAC0B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D2EAA"/>
    <w:multiLevelType w:val="hybridMultilevel"/>
    <w:tmpl w:val="B6CC356E"/>
    <w:lvl w:ilvl="0" w:tplc="D2C8DD8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5025B"/>
    <w:multiLevelType w:val="hybridMultilevel"/>
    <w:tmpl w:val="17E4F0A6"/>
    <w:lvl w:ilvl="0" w:tplc="D2C8DD8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66EB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972414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DC34371"/>
    <w:multiLevelType w:val="hybridMultilevel"/>
    <w:tmpl w:val="A18C0380"/>
    <w:lvl w:ilvl="0" w:tplc="D2C8DD8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F13E89EA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  <w:sz w:val="16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66669"/>
    <w:multiLevelType w:val="hybridMultilevel"/>
    <w:tmpl w:val="2910D29E"/>
    <w:lvl w:ilvl="0" w:tplc="D2C8DD8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84D85"/>
    <w:multiLevelType w:val="hybridMultilevel"/>
    <w:tmpl w:val="BA2475D2"/>
    <w:lvl w:ilvl="0" w:tplc="F13E89EA">
      <w:start w:val="1"/>
      <w:numFmt w:val="bullet"/>
      <w:pStyle w:val="Testprincipe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A39C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4FB3DD6"/>
    <w:multiLevelType w:val="hybridMultilevel"/>
    <w:tmpl w:val="DA1E4716"/>
    <w:lvl w:ilvl="0" w:tplc="D2C8DD8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4478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8813369">
    <w:abstractNumId w:val="23"/>
  </w:num>
  <w:num w:numId="2" w16cid:durableId="459424874">
    <w:abstractNumId w:val="21"/>
  </w:num>
  <w:num w:numId="3" w16cid:durableId="1676416560">
    <w:abstractNumId w:val="10"/>
  </w:num>
  <w:num w:numId="4" w16cid:durableId="1814330845">
    <w:abstractNumId w:val="17"/>
  </w:num>
  <w:num w:numId="5" w16cid:durableId="1351952819">
    <w:abstractNumId w:val="7"/>
  </w:num>
  <w:num w:numId="6" w16cid:durableId="2128424127">
    <w:abstractNumId w:val="9"/>
  </w:num>
  <w:num w:numId="7" w16cid:durableId="1243637417">
    <w:abstractNumId w:val="4"/>
  </w:num>
  <w:num w:numId="8" w16cid:durableId="903954541">
    <w:abstractNumId w:val="8"/>
  </w:num>
  <w:num w:numId="9" w16cid:durableId="1649819831">
    <w:abstractNumId w:val="16"/>
  </w:num>
  <w:num w:numId="10" w16cid:durableId="1768840478">
    <w:abstractNumId w:val="6"/>
  </w:num>
  <w:num w:numId="11" w16cid:durableId="436752689">
    <w:abstractNumId w:val="13"/>
  </w:num>
  <w:num w:numId="12" w16cid:durableId="2140537871">
    <w:abstractNumId w:val="1"/>
  </w:num>
  <w:num w:numId="13" w16cid:durableId="1464613946">
    <w:abstractNumId w:val="12"/>
  </w:num>
  <w:num w:numId="14" w16cid:durableId="801197475">
    <w:abstractNumId w:val="3"/>
  </w:num>
  <w:num w:numId="15" w16cid:durableId="841969817">
    <w:abstractNumId w:val="11"/>
  </w:num>
  <w:num w:numId="16" w16cid:durableId="1923446219">
    <w:abstractNumId w:val="2"/>
  </w:num>
  <w:num w:numId="17" w16cid:durableId="865173366">
    <w:abstractNumId w:val="18"/>
  </w:num>
  <w:num w:numId="18" w16cid:durableId="338119734">
    <w:abstractNumId w:val="22"/>
  </w:num>
  <w:num w:numId="19" w16cid:durableId="1735809847">
    <w:abstractNumId w:val="15"/>
  </w:num>
  <w:num w:numId="20" w16cid:durableId="642006133">
    <w:abstractNumId w:val="19"/>
  </w:num>
  <w:num w:numId="21" w16cid:durableId="283391814">
    <w:abstractNumId w:val="20"/>
  </w:num>
  <w:num w:numId="22" w16cid:durableId="707343394">
    <w:abstractNumId w:val="14"/>
  </w:num>
  <w:num w:numId="23" w16cid:durableId="1101146638">
    <w:abstractNumId w:val="5"/>
  </w:num>
  <w:num w:numId="24" w16cid:durableId="195580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E0"/>
    <w:rsid w:val="00014159"/>
    <w:rsid w:val="000146B9"/>
    <w:rsid w:val="00027188"/>
    <w:rsid w:val="00051E44"/>
    <w:rsid w:val="000745E1"/>
    <w:rsid w:val="000F08D6"/>
    <w:rsid w:val="000F629C"/>
    <w:rsid w:val="00102EFA"/>
    <w:rsid w:val="00105486"/>
    <w:rsid w:val="001214BF"/>
    <w:rsid w:val="00132046"/>
    <w:rsid w:val="00143DC2"/>
    <w:rsid w:val="001448BA"/>
    <w:rsid w:val="00150822"/>
    <w:rsid w:val="00181307"/>
    <w:rsid w:val="00185AF0"/>
    <w:rsid w:val="001B4A9F"/>
    <w:rsid w:val="001C1314"/>
    <w:rsid w:val="001D157B"/>
    <w:rsid w:val="001D5C70"/>
    <w:rsid w:val="00214C6A"/>
    <w:rsid w:val="0021634A"/>
    <w:rsid w:val="002174E0"/>
    <w:rsid w:val="00223B27"/>
    <w:rsid w:val="0023051F"/>
    <w:rsid w:val="00246E2D"/>
    <w:rsid w:val="00292E4C"/>
    <w:rsid w:val="002B57E0"/>
    <w:rsid w:val="002D7CD5"/>
    <w:rsid w:val="002E077A"/>
    <w:rsid w:val="00315E7A"/>
    <w:rsid w:val="003275F9"/>
    <w:rsid w:val="003840C3"/>
    <w:rsid w:val="0039255D"/>
    <w:rsid w:val="0039396C"/>
    <w:rsid w:val="0039460E"/>
    <w:rsid w:val="00395257"/>
    <w:rsid w:val="00395823"/>
    <w:rsid w:val="003A0D36"/>
    <w:rsid w:val="003A4098"/>
    <w:rsid w:val="003A5713"/>
    <w:rsid w:val="003D7CD8"/>
    <w:rsid w:val="003F37E5"/>
    <w:rsid w:val="00402FA2"/>
    <w:rsid w:val="0040659C"/>
    <w:rsid w:val="00412366"/>
    <w:rsid w:val="004174D6"/>
    <w:rsid w:val="00417655"/>
    <w:rsid w:val="00494B05"/>
    <w:rsid w:val="004B0C44"/>
    <w:rsid w:val="004D3BCA"/>
    <w:rsid w:val="0052753C"/>
    <w:rsid w:val="00536234"/>
    <w:rsid w:val="00540978"/>
    <w:rsid w:val="005631E8"/>
    <w:rsid w:val="005813E9"/>
    <w:rsid w:val="00585D51"/>
    <w:rsid w:val="005A50C7"/>
    <w:rsid w:val="005C084D"/>
    <w:rsid w:val="005D0764"/>
    <w:rsid w:val="005D5E94"/>
    <w:rsid w:val="005D7A69"/>
    <w:rsid w:val="005E6626"/>
    <w:rsid w:val="005F4C85"/>
    <w:rsid w:val="0062543C"/>
    <w:rsid w:val="00650184"/>
    <w:rsid w:val="006549DD"/>
    <w:rsid w:val="0065668D"/>
    <w:rsid w:val="0066017B"/>
    <w:rsid w:val="0069521B"/>
    <w:rsid w:val="006A0CF8"/>
    <w:rsid w:val="006C3336"/>
    <w:rsid w:val="006C3B08"/>
    <w:rsid w:val="006D3AF2"/>
    <w:rsid w:val="006D5FA2"/>
    <w:rsid w:val="006E3879"/>
    <w:rsid w:val="006E416A"/>
    <w:rsid w:val="006F1736"/>
    <w:rsid w:val="006F52A6"/>
    <w:rsid w:val="00712698"/>
    <w:rsid w:val="00732FB6"/>
    <w:rsid w:val="0076351B"/>
    <w:rsid w:val="00777B24"/>
    <w:rsid w:val="00781997"/>
    <w:rsid w:val="00783302"/>
    <w:rsid w:val="00794D6C"/>
    <w:rsid w:val="007B04F5"/>
    <w:rsid w:val="007B5EAE"/>
    <w:rsid w:val="007C2E20"/>
    <w:rsid w:val="007E760A"/>
    <w:rsid w:val="007F1C68"/>
    <w:rsid w:val="007F73E8"/>
    <w:rsid w:val="00816736"/>
    <w:rsid w:val="008175A6"/>
    <w:rsid w:val="00836ED2"/>
    <w:rsid w:val="00863BA0"/>
    <w:rsid w:val="00887FF2"/>
    <w:rsid w:val="00892487"/>
    <w:rsid w:val="008B112C"/>
    <w:rsid w:val="008B2CE7"/>
    <w:rsid w:val="008C5CE5"/>
    <w:rsid w:val="008D4C01"/>
    <w:rsid w:val="009228C2"/>
    <w:rsid w:val="0093483A"/>
    <w:rsid w:val="00935882"/>
    <w:rsid w:val="00990C4B"/>
    <w:rsid w:val="009961C1"/>
    <w:rsid w:val="009B0829"/>
    <w:rsid w:val="009D34E6"/>
    <w:rsid w:val="009E007B"/>
    <w:rsid w:val="009E65C3"/>
    <w:rsid w:val="009E6721"/>
    <w:rsid w:val="00A01CA9"/>
    <w:rsid w:val="00A038D4"/>
    <w:rsid w:val="00A171DF"/>
    <w:rsid w:val="00A529A0"/>
    <w:rsid w:val="00A66CC3"/>
    <w:rsid w:val="00AA2D13"/>
    <w:rsid w:val="00AF3A6E"/>
    <w:rsid w:val="00B05036"/>
    <w:rsid w:val="00B15E09"/>
    <w:rsid w:val="00B3000A"/>
    <w:rsid w:val="00B64E34"/>
    <w:rsid w:val="00B84FE9"/>
    <w:rsid w:val="00BE0A2E"/>
    <w:rsid w:val="00C33B0B"/>
    <w:rsid w:val="00C764FE"/>
    <w:rsid w:val="00D473A2"/>
    <w:rsid w:val="00D57DEA"/>
    <w:rsid w:val="00D57EE7"/>
    <w:rsid w:val="00D77471"/>
    <w:rsid w:val="00D86DA0"/>
    <w:rsid w:val="00D96AFF"/>
    <w:rsid w:val="00DA7C90"/>
    <w:rsid w:val="00DD2CFA"/>
    <w:rsid w:val="00E627E2"/>
    <w:rsid w:val="00E7101C"/>
    <w:rsid w:val="00E71020"/>
    <w:rsid w:val="00E76A5A"/>
    <w:rsid w:val="00E83D1D"/>
    <w:rsid w:val="00F75D06"/>
    <w:rsid w:val="00F844F0"/>
    <w:rsid w:val="00F875C1"/>
    <w:rsid w:val="00FA09DC"/>
    <w:rsid w:val="00FA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A3915FA-E2C2-43B8-89CB-0EBBB0D7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A2"/>
    <w:rPr>
      <w:rFonts w:ascii="Arial" w:hAnsi="Arial"/>
      <w:b/>
      <w:color w:val="000000"/>
      <w:sz w:val="22"/>
      <w:lang w:val="en-GB" w:eastAsia="nl-NL"/>
    </w:rPr>
  </w:style>
  <w:style w:type="paragraph" w:styleId="Heading1">
    <w:name w:val="heading 1"/>
    <w:basedOn w:val="Normal"/>
    <w:next w:val="Normal"/>
    <w:qFormat/>
    <w:rsid w:val="009228C2"/>
    <w:pPr>
      <w:keepNext/>
      <w:spacing w:before="240" w:after="60"/>
      <w:outlineLvl w:val="0"/>
    </w:pPr>
    <w:rPr>
      <w:rFonts w:cs="Arial"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9228C2"/>
    <w:pPr>
      <w:keepNext/>
      <w:spacing w:before="240" w:after="60"/>
      <w:outlineLvl w:val="2"/>
    </w:pPr>
    <w:rPr>
      <w:rFonts w:cs="Arial"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2B57E0"/>
    <w:rPr>
      <w:b w:val="0"/>
      <w:i/>
      <w:sz w:val="20"/>
    </w:rPr>
  </w:style>
  <w:style w:type="paragraph" w:styleId="Header">
    <w:name w:val="header"/>
    <w:basedOn w:val="Normal"/>
    <w:rsid w:val="002B57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57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57E0"/>
  </w:style>
  <w:style w:type="paragraph" w:styleId="BalloonText">
    <w:name w:val="Balloon Text"/>
    <w:basedOn w:val="Normal"/>
    <w:semiHidden/>
    <w:rsid w:val="00246E2D"/>
    <w:rPr>
      <w:rFonts w:ascii="Tahoma" w:hAnsi="Tahoma" w:cs="Tahoma"/>
      <w:sz w:val="16"/>
      <w:szCs w:val="16"/>
    </w:rPr>
  </w:style>
  <w:style w:type="table" w:customStyle="1" w:styleId="CollisTestGoalColor">
    <w:name w:val="Collis TestGoal Color"/>
    <w:basedOn w:val="TableNormal"/>
    <w:rsid w:val="009228C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FF"/>
    </w:tcPr>
    <w:tblStylePr w:type="firstRow">
      <w:rPr>
        <w:b/>
        <w:color w:val="FFFFFF"/>
      </w:rPr>
      <w:tblPr/>
      <w:tcPr>
        <w:shd w:val="clear" w:color="auto" w:fill="6666CC"/>
      </w:tcPr>
    </w:tblStylePr>
  </w:style>
  <w:style w:type="character" w:styleId="CommentReference">
    <w:name w:val="annotation reference"/>
    <w:semiHidden/>
    <w:rsid w:val="00402FA2"/>
    <w:rPr>
      <w:sz w:val="16"/>
      <w:szCs w:val="16"/>
    </w:rPr>
  </w:style>
  <w:style w:type="paragraph" w:styleId="CommentText">
    <w:name w:val="annotation text"/>
    <w:basedOn w:val="Normal"/>
    <w:semiHidden/>
    <w:rsid w:val="00402FA2"/>
    <w:rPr>
      <w:sz w:val="20"/>
    </w:rPr>
  </w:style>
  <w:style w:type="paragraph" w:styleId="DocumentMap">
    <w:name w:val="Document Map"/>
    <w:basedOn w:val="Normal"/>
    <w:semiHidden/>
    <w:rsid w:val="00DD2CFA"/>
    <w:pPr>
      <w:shd w:val="clear" w:color="auto" w:fill="000080"/>
    </w:pPr>
    <w:rPr>
      <w:rFonts w:ascii="Tahoma" w:hAnsi="Tahoma" w:cs="Tahoma"/>
    </w:rPr>
  </w:style>
  <w:style w:type="paragraph" w:customStyle="1" w:styleId="Testprincipe">
    <w:name w:val="Testprincipe"/>
    <w:basedOn w:val="Normal"/>
    <w:rsid w:val="00DD2CFA"/>
    <w:pPr>
      <w:numPr>
        <w:numId w:val="21"/>
      </w:numPr>
    </w:pPr>
    <w:rPr>
      <w:rFonts w:ascii="Times New Roman" w:eastAsia="PMingLiU" w:hAnsi="Times New Roman"/>
      <w:b w:val="0"/>
      <w:color w:val="auto"/>
      <w:sz w:val="24"/>
      <w:szCs w:val="24"/>
      <w:lang w:val="nl-NL"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Checklist Smoke test</vt:lpstr>
      <vt:lpstr>Checklist Smoke test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Smoke test</dc:title>
  <dc:subject>TestGoal® template</dc:subject>
  <dc:creator>de Grood</dc:creator>
  <cp:keywords/>
  <cp:lastModifiedBy>Yasmine Abdelsatar</cp:lastModifiedBy>
  <cp:revision>2</cp:revision>
  <cp:lastPrinted>2007-04-11T22:34:00Z</cp:lastPrinted>
  <dcterms:created xsi:type="dcterms:W3CDTF">2023-02-08T13:14:00Z</dcterms:created>
  <dcterms:modified xsi:type="dcterms:W3CDTF">2023-02-08T13:14:00Z</dcterms:modified>
</cp:coreProperties>
</file>